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60E9" w14:textId="6D914D26" w:rsidR="00501081" w:rsidRPr="004D1B72" w:rsidRDefault="003C40E8" w:rsidP="0A4286BB">
      <w:pPr>
        <w:pStyle w:val="FONT10"/>
      </w:pPr>
      <w:r w:rsidRPr="004D1B72">
        <w:t>Privacy policy</w:t>
      </w:r>
    </w:p>
    <w:p w14:paraId="283CB9FD" w14:textId="548C6131" w:rsidR="00501081" w:rsidRPr="004D1B72" w:rsidRDefault="00501081" w:rsidP="00501081">
      <w:pPr>
        <w:pStyle w:val="FONT10"/>
      </w:pPr>
    </w:p>
    <w:p w14:paraId="28797F20" w14:textId="5AF5C9F4" w:rsidR="00B311BD" w:rsidRPr="004D1B72" w:rsidRDefault="00B311BD" w:rsidP="00B311BD">
      <w:pPr>
        <w:pStyle w:val="BodyText0"/>
      </w:pPr>
      <w:r w:rsidRPr="004D1B72">
        <w:t>T</w:t>
      </w:r>
      <w:r w:rsidR="004D1B72" w:rsidRPr="004D1B72">
        <w:t>his privacy policy describes the processing of personal data re</w:t>
      </w:r>
      <w:r w:rsidR="004D1B72">
        <w:t>lating to Administer Plc’s Annual General Meeting</w:t>
      </w:r>
      <w:r w:rsidRPr="004D1B72">
        <w:t>.</w:t>
      </w:r>
    </w:p>
    <w:p w14:paraId="6414EE6E" w14:textId="120BEFEB" w:rsidR="00587BAE" w:rsidRPr="004D1B72" w:rsidRDefault="00587BAE" w:rsidP="00B311BD">
      <w:pPr>
        <w:pStyle w:val="BodyText0"/>
      </w:pPr>
    </w:p>
    <w:p w14:paraId="6EFFCACF" w14:textId="1A00E7AC" w:rsidR="00587BAE" w:rsidRDefault="004D1B72" w:rsidP="00B311BD">
      <w:pPr>
        <w:pStyle w:val="BodyText0"/>
        <w:rPr>
          <w:lang w:val="fi-FI"/>
        </w:rPr>
      </w:pPr>
      <w:proofErr w:type="spellStart"/>
      <w:r>
        <w:rPr>
          <w:lang w:val="fi-FI"/>
        </w:rPr>
        <w:t>Updated</w:t>
      </w:r>
      <w:proofErr w:type="spellEnd"/>
      <w:r w:rsidR="00587BAE">
        <w:rPr>
          <w:lang w:val="fi-FI"/>
        </w:rPr>
        <w:t xml:space="preserve"> </w:t>
      </w:r>
      <w:r w:rsidR="00D511FC">
        <w:rPr>
          <w:lang w:val="fi-FI"/>
        </w:rPr>
        <w:t>26</w:t>
      </w:r>
      <w:r w:rsidR="008624A1">
        <w:rPr>
          <w:lang w:val="fi-FI"/>
        </w:rPr>
        <w:t xml:space="preserve"> </w:t>
      </w:r>
      <w:proofErr w:type="spellStart"/>
      <w:r w:rsidR="008624A1">
        <w:rPr>
          <w:lang w:val="fi-FI"/>
        </w:rPr>
        <w:t>April</w:t>
      </w:r>
      <w:proofErr w:type="spellEnd"/>
      <w:r w:rsidR="008624A1">
        <w:rPr>
          <w:lang w:val="fi-FI"/>
        </w:rPr>
        <w:t xml:space="preserve"> </w:t>
      </w:r>
      <w:r w:rsidR="00841461">
        <w:rPr>
          <w:lang w:val="fi-FI"/>
        </w:rPr>
        <w:t>2022</w:t>
      </w:r>
    </w:p>
    <w:p w14:paraId="7BDA606D" w14:textId="5C41DB7C" w:rsidR="00B311BD" w:rsidRDefault="00B311BD" w:rsidP="00B311BD">
      <w:pPr>
        <w:pStyle w:val="BodyText0"/>
        <w:rPr>
          <w:lang w:val="fi-FI"/>
        </w:rPr>
      </w:pPr>
    </w:p>
    <w:p w14:paraId="658E0454" w14:textId="77777777" w:rsidR="00B311BD" w:rsidRPr="00A06E13" w:rsidRDefault="00B311BD" w:rsidP="00B311BD">
      <w:pPr>
        <w:pStyle w:val="BodyText0"/>
        <w:rPr>
          <w:lang w:val="fi-FI"/>
        </w:rPr>
      </w:pPr>
    </w:p>
    <w:p w14:paraId="3CB7F5C1" w14:textId="5F7E42A9" w:rsidR="00501081" w:rsidRPr="00A06E13" w:rsidRDefault="004D1B72" w:rsidP="0A4286BB">
      <w:pPr>
        <w:pStyle w:val="Heading1"/>
        <w:rPr>
          <w:lang w:val="fi-FI"/>
        </w:rPr>
      </w:pPr>
      <w:r>
        <w:rPr>
          <w:lang w:val="fi-FI"/>
        </w:rPr>
        <w:t>Controller</w:t>
      </w:r>
      <w:r w:rsidR="00633BFE">
        <w:rPr>
          <w:lang w:val="fi-FI"/>
        </w:rPr>
        <w:t xml:space="preserve"> </w:t>
      </w:r>
      <w:r>
        <w:rPr>
          <w:lang w:val="fi-FI"/>
        </w:rPr>
        <w:t>and</w:t>
      </w:r>
      <w:r w:rsidR="00633BFE">
        <w:rPr>
          <w:lang w:val="fi-FI"/>
        </w:rPr>
        <w:t xml:space="preserve"> </w:t>
      </w:r>
      <w:proofErr w:type="spellStart"/>
      <w:r>
        <w:rPr>
          <w:lang w:val="fi-FI"/>
        </w:rPr>
        <w:t>contact</w:t>
      </w:r>
      <w:proofErr w:type="spellEnd"/>
      <w:r>
        <w:rPr>
          <w:lang w:val="fi-FI"/>
        </w:rPr>
        <w:t xml:space="preserve"> </w:t>
      </w:r>
      <w:proofErr w:type="spellStart"/>
      <w:r>
        <w:rPr>
          <w:lang w:val="fi-FI"/>
        </w:rPr>
        <w:t>information</w:t>
      </w:r>
      <w:proofErr w:type="spellEnd"/>
    </w:p>
    <w:p w14:paraId="06205DC1" w14:textId="14BD6EF0" w:rsidR="00B311BD" w:rsidRDefault="00587BAE" w:rsidP="00587BAE">
      <w:pPr>
        <w:pStyle w:val="BodyText0"/>
        <w:rPr>
          <w:lang w:val="fi-FI"/>
        </w:rPr>
      </w:pPr>
      <w:proofErr w:type="spellStart"/>
      <w:r>
        <w:rPr>
          <w:lang w:val="fi-FI"/>
        </w:rPr>
        <w:t>N</w:t>
      </w:r>
      <w:r w:rsidR="004D1B72">
        <w:rPr>
          <w:lang w:val="fi-FI"/>
        </w:rPr>
        <w:t>ame</w:t>
      </w:r>
      <w:proofErr w:type="spellEnd"/>
      <w:r w:rsidR="00841461">
        <w:rPr>
          <w:lang w:val="fi-FI"/>
        </w:rPr>
        <w:t xml:space="preserve">: </w:t>
      </w:r>
      <w:proofErr w:type="spellStart"/>
      <w:r w:rsidR="00D511FC">
        <w:rPr>
          <w:lang w:val="fi-FI"/>
        </w:rPr>
        <w:t>Administer</w:t>
      </w:r>
      <w:proofErr w:type="spellEnd"/>
      <w:r w:rsidR="00841461">
        <w:rPr>
          <w:lang w:val="fi-FI"/>
        </w:rPr>
        <w:t xml:space="preserve"> </w:t>
      </w:r>
      <w:proofErr w:type="spellStart"/>
      <w:r w:rsidR="006839CE">
        <w:rPr>
          <w:lang w:val="fi-FI"/>
        </w:rPr>
        <w:t>Plc</w:t>
      </w:r>
      <w:proofErr w:type="spellEnd"/>
    </w:p>
    <w:p w14:paraId="0476E9DE" w14:textId="7738580D" w:rsidR="00587BAE" w:rsidRDefault="004D1B72" w:rsidP="00841461">
      <w:pPr>
        <w:pStyle w:val="BodyText0"/>
        <w:rPr>
          <w:lang w:val="fi-FI"/>
        </w:rPr>
      </w:pPr>
      <w:proofErr w:type="spellStart"/>
      <w:r>
        <w:rPr>
          <w:lang w:val="fi-FI"/>
        </w:rPr>
        <w:t>Address</w:t>
      </w:r>
      <w:proofErr w:type="spellEnd"/>
      <w:r w:rsidR="00841461">
        <w:rPr>
          <w:lang w:val="fi-FI"/>
        </w:rPr>
        <w:t xml:space="preserve">: </w:t>
      </w:r>
      <w:r w:rsidR="00D511FC" w:rsidRPr="00D511FC">
        <w:rPr>
          <w:lang w:val="fi-FI"/>
        </w:rPr>
        <w:t>Itämerenkatu 5</w:t>
      </w:r>
      <w:r w:rsidR="00D511FC">
        <w:rPr>
          <w:lang w:val="fi-FI"/>
        </w:rPr>
        <w:t>,</w:t>
      </w:r>
      <w:r w:rsidR="00841461">
        <w:rPr>
          <w:lang w:val="fi-FI"/>
        </w:rPr>
        <w:t xml:space="preserve"> </w:t>
      </w:r>
      <w:r w:rsidR="00841461" w:rsidRPr="00841461">
        <w:rPr>
          <w:lang w:val="fi-FI"/>
        </w:rPr>
        <w:t>0</w:t>
      </w:r>
      <w:r w:rsidR="00D511FC">
        <w:rPr>
          <w:lang w:val="fi-FI"/>
        </w:rPr>
        <w:t>0</w:t>
      </w:r>
      <w:r w:rsidR="00841461" w:rsidRPr="00841461">
        <w:rPr>
          <w:lang w:val="fi-FI"/>
        </w:rPr>
        <w:t>1</w:t>
      </w:r>
      <w:r w:rsidR="00D511FC">
        <w:rPr>
          <w:lang w:val="fi-FI"/>
        </w:rPr>
        <w:t>80</w:t>
      </w:r>
      <w:r w:rsidR="00841461" w:rsidRPr="00841461">
        <w:rPr>
          <w:lang w:val="fi-FI"/>
        </w:rPr>
        <w:t xml:space="preserve"> </w:t>
      </w:r>
      <w:r w:rsidR="00D511FC">
        <w:rPr>
          <w:lang w:val="fi-FI"/>
        </w:rPr>
        <w:t>Helsinki</w:t>
      </w:r>
    </w:p>
    <w:p w14:paraId="68490BBF" w14:textId="1B5CC02C" w:rsidR="00B311BD" w:rsidRDefault="004D1B72" w:rsidP="00587BAE">
      <w:pPr>
        <w:pStyle w:val="BodyText0"/>
        <w:rPr>
          <w:lang w:val="fi-FI"/>
        </w:rPr>
      </w:pPr>
      <w:r>
        <w:rPr>
          <w:lang w:val="fi-FI"/>
        </w:rPr>
        <w:t>Busine</w:t>
      </w:r>
      <w:r w:rsidR="00327021">
        <w:rPr>
          <w:lang w:val="fi-FI"/>
        </w:rPr>
        <w:t>ss ID</w:t>
      </w:r>
      <w:r w:rsidR="00841461">
        <w:rPr>
          <w:lang w:val="fi-FI"/>
        </w:rPr>
        <w:t xml:space="preserve">: </w:t>
      </w:r>
      <w:proofErr w:type="gramStart"/>
      <w:r w:rsidR="00D511FC" w:rsidRPr="00D511FC">
        <w:rPr>
          <w:lang w:val="fi-FI"/>
        </w:rPr>
        <w:t>0593027-4</w:t>
      </w:r>
      <w:proofErr w:type="gramEnd"/>
    </w:p>
    <w:p w14:paraId="0F0358D7" w14:textId="77777777" w:rsidR="0052730C" w:rsidRDefault="0052730C" w:rsidP="00587BAE">
      <w:pPr>
        <w:pStyle w:val="BodyText0"/>
        <w:rPr>
          <w:lang w:val="fi-FI"/>
        </w:rPr>
      </w:pPr>
    </w:p>
    <w:p w14:paraId="380BFCDC" w14:textId="77777777" w:rsidR="008E3F07" w:rsidRPr="00A06E13" w:rsidRDefault="008E3F07" w:rsidP="00501081">
      <w:pPr>
        <w:pStyle w:val="BodyText0"/>
        <w:rPr>
          <w:lang w:val="fi-FI"/>
        </w:rPr>
      </w:pPr>
    </w:p>
    <w:p w14:paraId="77B5B237" w14:textId="4795C401" w:rsidR="00153413" w:rsidRDefault="008624A1" w:rsidP="00153413">
      <w:pPr>
        <w:pStyle w:val="Heading1"/>
        <w:rPr>
          <w:lang w:val="fi-FI"/>
        </w:rPr>
      </w:pPr>
      <w:r>
        <w:t>Name of the register</w:t>
      </w:r>
    </w:p>
    <w:p w14:paraId="78B7ACFE" w14:textId="57087602" w:rsidR="00AC039C" w:rsidRPr="00153413" w:rsidRDefault="00D511FC" w:rsidP="008624A1">
      <w:pPr>
        <w:pStyle w:val="Heading1"/>
        <w:numPr>
          <w:ilvl w:val="0"/>
          <w:numId w:val="0"/>
        </w:numPr>
        <w:ind w:left="357" w:firstLine="363"/>
        <w:rPr>
          <w:b w:val="0"/>
          <w:bCs w:val="0"/>
        </w:rPr>
      </w:pPr>
      <w:r w:rsidRPr="00153413">
        <w:rPr>
          <w:b w:val="0"/>
          <w:bCs w:val="0"/>
        </w:rPr>
        <w:t>A</w:t>
      </w:r>
      <w:r w:rsidR="005B3F33" w:rsidRPr="00153413">
        <w:rPr>
          <w:b w:val="0"/>
          <w:bCs w:val="0"/>
        </w:rPr>
        <w:t>dminister Plc's Annual General Meeting Register.</w:t>
      </w:r>
    </w:p>
    <w:p w14:paraId="3F90DC15" w14:textId="3E5C93FC" w:rsidR="006C482C" w:rsidRDefault="006C482C" w:rsidP="006C482C">
      <w:pPr>
        <w:pStyle w:val="Heading1"/>
        <w:numPr>
          <w:ilvl w:val="0"/>
          <w:numId w:val="0"/>
        </w:numPr>
        <w:ind w:left="357"/>
      </w:pPr>
    </w:p>
    <w:p w14:paraId="00A6000B" w14:textId="77777777" w:rsidR="006939DE" w:rsidRPr="006939DE" w:rsidRDefault="006939DE" w:rsidP="006939DE">
      <w:pPr>
        <w:pStyle w:val="BodyText0"/>
        <w:rPr>
          <w:lang w:eastAsia="en-US"/>
        </w:rPr>
      </w:pPr>
    </w:p>
    <w:p w14:paraId="0162C61C" w14:textId="573C4476" w:rsidR="00587BAE" w:rsidRDefault="005B3F33" w:rsidP="00F032C1">
      <w:pPr>
        <w:pStyle w:val="Heading1"/>
      </w:pPr>
      <w:r w:rsidRPr="005B3F33">
        <w:t>Purpose and legal grounds for processing personal data</w:t>
      </w:r>
    </w:p>
    <w:p w14:paraId="0F1F55C3" w14:textId="011FB015" w:rsidR="008624A1" w:rsidRDefault="008624A1" w:rsidP="008624A1">
      <w:pPr>
        <w:pStyle w:val="BodyText0"/>
      </w:pPr>
      <w:r>
        <w:t xml:space="preserve">The purpose of the processing of personal data is to enable the organization of the Controller’s General Meeting in accordance with the legislation. </w:t>
      </w:r>
    </w:p>
    <w:p w14:paraId="62B2D198" w14:textId="77777777" w:rsidR="008624A1" w:rsidRDefault="008624A1" w:rsidP="008624A1">
      <w:pPr>
        <w:pStyle w:val="BodyText0"/>
      </w:pPr>
    </w:p>
    <w:p w14:paraId="4029E525" w14:textId="77777777" w:rsidR="008624A1" w:rsidRDefault="008624A1" w:rsidP="008624A1">
      <w:pPr>
        <w:pStyle w:val="BodyText0"/>
      </w:pPr>
      <w:r>
        <w:t xml:space="preserve">Personal data is only processed for purposes necessary for the organization of the General </w:t>
      </w:r>
    </w:p>
    <w:p w14:paraId="224884F9" w14:textId="2A30FEB5" w:rsidR="008624A1" w:rsidRDefault="008624A1" w:rsidP="008624A1">
      <w:pPr>
        <w:pStyle w:val="BodyText0"/>
      </w:pPr>
      <w:r>
        <w:t xml:space="preserve">Meeting, such as for the verification of the identity of the people registering for the meeting and checking their rights to participate, preparing the list of participants, </w:t>
      </w:r>
      <w:proofErr w:type="gramStart"/>
      <w:r>
        <w:t>votes</w:t>
      </w:r>
      <w:proofErr w:type="gramEnd"/>
      <w:r>
        <w:t xml:space="preserve"> and ballots, for organizing the vote and for managing the preliminary questions and requests concerning the opportunity to speak.</w:t>
      </w:r>
    </w:p>
    <w:p w14:paraId="34A82525" w14:textId="77777777" w:rsidR="008624A1" w:rsidRDefault="008624A1" w:rsidP="008624A1">
      <w:pPr>
        <w:pStyle w:val="BodyText0"/>
      </w:pPr>
    </w:p>
    <w:p w14:paraId="532217B4" w14:textId="77777777" w:rsidR="008624A1" w:rsidRDefault="008624A1" w:rsidP="008624A1">
      <w:pPr>
        <w:pStyle w:val="BodyText0"/>
      </w:pPr>
      <w:r>
        <w:t xml:space="preserve">The technical implementation of the General Meeting’s registration system and advance </w:t>
      </w:r>
    </w:p>
    <w:p w14:paraId="5DF426A9" w14:textId="77777777" w:rsidR="008624A1" w:rsidRDefault="008624A1" w:rsidP="008624A1">
      <w:pPr>
        <w:pStyle w:val="BodyText0"/>
      </w:pPr>
      <w:r>
        <w:t xml:space="preserve">voting is carried out by </w:t>
      </w:r>
      <w:proofErr w:type="spellStart"/>
      <w:r>
        <w:t>Innovatics</w:t>
      </w:r>
      <w:proofErr w:type="spellEnd"/>
      <w:r>
        <w:t xml:space="preserve"> Ltd. The shareholder register is maintained by Euroclear </w:t>
      </w:r>
    </w:p>
    <w:p w14:paraId="7A7C0C2A" w14:textId="31A5C98B" w:rsidR="008624A1" w:rsidRDefault="008624A1" w:rsidP="008624A1">
      <w:pPr>
        <w:pStyle w:val="BodyText0"/>
      </w:pPr>
      <w:r>
        <w:t>Finland Ltd.</w:t>
      </w:r>
    </w:p>
    <w:p w14:paraId="4031AFD0" w14:textId="77777777" w:rsidR="008624A1" w:rsidRDefault="008624A1" w:rsidP="008624A1">
      <w:pPr>
        <w:pStyle w:val="BodyText0"/>
      </w:pPr>
    </w:p>
    <w:p w14:paraId="08EB5D04" w14:textId="03EBA13F" w:rsidR="008624A1" w:rsidRPr="00C37C24" w:rsidRDefault="008624A1" w:rsidP="008624A1">
      <w:pPr>
        <w:pStyle w:val="BodyText0"/>
      </w:pPr>
      <w:r>
        <w:t>The processing of personal data is based on the Controller’s statutory obligations.</w:t>
      </w:r>
    </w:p>
    <w:p w14:paraId="26EACC45" w14:textId="3BB23D2D" w:rsidR="008E3F07" w:rsidRDefault="008E3F07" w:rsidP="00501081">
      <w:pPr>
        <w:pStyle w:val="BodyText0"/>
      </w:pPr>
    </w:p>
    <w:p w14:paraId="3FE1BBB8" w14:textId="77777777" w:rsidR="00671DDC" w:rsidRPr="00C37C24" w:rsidRDefault="00671DDC" w:rsidP="00501081">
      <w:pPr>
        <w:pStyle w:val="BodyText0"/>
      </w:pPr>
    </w:p>
    <w:p w14:paraId="6FD34F01" w14:textId="42F660A5" w:rsidR="00E00BA1" w:rsidRPr="00F032C1" w:rsidRDefault="00C37C24" w:rsidP="00F032C1">
      <w:pPr>
        <w:pStyle w:val="Heading1"/>
        <w:rPr>
          <w:lang w:val="fi-FI"/>
        </w:rPr>
      </w:pPr>
      <w:r w:rsidRPr="00C37C24">
        <w:rPr>
          <w:lang w:val="fi-FI"/>
        </w:rPr>
        <w:t xml:space="preserve">Personal data </w:t>
      </w:r>
      <w:proofErr w:type="spellStart"/>
      <w:r w:rsidRPr="00C37C24">
        <w:rPr>
          <w:lang w:val="fi-FI"/>
        </w:rPr>
        <w:t>processed</w:t>
      </w:r>
      <w:proofErr w:type="spellEnd"/>
    </w:p>
    <w:p w14:paraId="22B548A8" w14:textId="77777777" w:rsidR="008624A1" w:rsidRDefault="008624A1" w:rsidP="008624A1">
      <w:pPr>
        <w:pStyle w:val="BodyText0"/>
      </w:pPr>
      <w:r>
        <w:t xml:space="preserve">The processed personal data include the shareholder’s or their possible representative's </w:t>
      </w:r>
    </w:p>
    <w:p w14:paraId="1FB12954" w14:textId="77777777" w:rsidR="008624A1" w:rsidRDefault="008624A1" w:rsidP="008624A1">
      <w:pPr>
        <w:pStyle w:val="BodyText0"/>
      </w:pPr>
      <w:r>
        <w:t xml:space="preserve">name, social security number and/or business ID, address, contact details, number of shares </w:t>
      </w:r>
    </w:p>
    <w:p w14:paraId="6A8B3C40" w14:textId="0B006B71" w:rsidR="008624A1" w:rsidRDefault="008624A1" w:rsidP="008624A1">
      <w:pPr>
        <w:pStyle w:val="BodyText0"/>
      </w:pPr>
      <w:r>
        <w:t xml:space="preserve">and votes, voting information, authentication method, grounds for representation and registration date as well as possible information about the assistant, power of attorney, preliminary questions and other additional information possibly provided in connection with the </w:t>
      </w:r>
    </w:p>
    <w:p w14:paraId="7A93610D" w14:textId="77777777" w:rsidR="008624A1" w:rsidRDefault="008624A1" w:rsidP="008624A1">
      <w:pPr>
        <w:pStyle w:val="BodyText0"/>
      </w:pPr>
      <w:r>
        <w:t xml:space="preserve">registration. The time when the participant arrived </w:t>
      </w:r>
      <w:proofErr w:type="gramStart"/>
      <w:r>
        <w:t>to</w:t>
      </w:r>
      <w:proofErr w:type="gramEnd"/>
      <w:r>
        <w:t xml:space="preserve"> the meeting and left the meeting is </w:t>
      </w:r>
    </w:p>
    <w:p w14:paraId="02FF2EF4" w14:textId="77777777" w:rsidR="008624A1" w:rsidRDefault="008624A1" w:rsidP="008624A1">
      <w:pPr>
        <w:pStyle w:val="BodyText0"/>
      </w:pPr>
      <w:r>
        <w:t xml:space="preserve">also recorded. In addition, log information on the registration and voting as well as the </w:t>
      </w:r>
    </w:p>
    <w:p w14:paraId="12B90A9B" w14:textId="210D77AF" w:rsidR="008624A1" w:rsidRDefault="008624A1" w:rsidP="008624A1">
      <w:pPr>
        <w:pStyle w:val="BodyText0"/>
      </w:pPr>
      <w:r>
        <w:t>user’s IP address are recorded for the service’s technical maintenance and monitoring purposes.</w:t>
      </w:r>
    </w:p>
    <w:p w14:paraId="1CB53EAE" w14:textId="77777777" w:rsidR="008624A1" w:rsidRDefault="008624A1" w:rsidP="008624A1">
      <w:pPr>
        <w:pStyle w:val="BodyText0"/>
      </w:pPr>
    </w:p>
    <w:p w14:paraId="5D693D70" w14:textId="77777777" w:rsidR="008624A1" w:rsidRDefault="008624A1" w:rsidP="008624A1">
      <w:pPr>
        <w:pStyle w:val="BodyText0"/>
      </w:pPr>
      <w:r>
        <w:t xml:space="preserve">The register includes the shareholder register generated on the record date for the General </w:t>
      </w:r>
    </w:p>
    <w:p w14:paraId="2966CB3A" w14:textId="5866830F" w:rsidR="008624A1" w:rsidRDefault="008624A1" w:rsidP="008624A1">
      <w:pPr>
        <w:pStyle w:val="BodyText0"/>
      </w:pPr>
      <w:r>
        <w:lastRenderedPageBreak/>
        <w:t xml:space="preserve">Meeting by Euroclear Finland, which includes, among other things, the name, social security number/business ID, </w:t>
      </w:r>
      <w:proofErr w:type="gramStart"/>
      <w:r>
        <w:t>address</w:t>
      </w:r>
      <w:proofErr w:type="gramEnd"/>
      <w:r>
        <w:t xml:space="preserve"> and number of shares of the shareholder. </w:t>
      </w:r>
    </w:p>
    <w:p w14:paraId="6FBEC929" w14:textId="77777777" w:rsidR="008624A1" w:rsidRDefault="008624A1" w:rsidP="008624A1">
      <w:pPr>
        <w:pStyle w:val="BodyText0"/>
      </w:pPr>
    </w:p>
    <w:p w14:paraId="3ED17F92" w14:textId="29B38C44" w:rsidR="007A7C4F" w:rsidRPr="00C37C24" w:rsidRDefault="008624A1" w:rsidP="008624A1">
      <w:pPr>
        <w:pStyle w:val="BodyText0"/>
      </w:pPr>
      <w:r>
        <w:t>The register includes the temporary shareholder register generated for the General Meeting by Euroclear Finland, which includes information about the nominee registered shareholders who have registered for the General Meeting and their number of shares.</w:t>
      </w:r>
    </w:p>
    <w:p w14:paraId="7E89F3C3" w14:textId="092FF3E6" w:rsidR="008E3F07" w:rsidRDefault="008E3F07" w:rsidP="00501081">
      <w:pPr>
        <w:pStyle w:val="BodyText0"/>
      </w:pPr>
    </w:p>
    <w:p w14:paraId="0FAC715C" w14:textId="77777777" w:rsidR="00F032C1" w:rsidRPr="00C37C24" w:rsidRDefault="00F032C1" w:rsidP="00501081">
      <w:pPr>
        <w:pStyle w:val="BodyText0"/>
      </w:pPr>
    </w:p>
    <w:p w14:paraId="37FFD8D3" w14:textId="381CF675" w:rsidR="008624A1" w:rsidRPr="00F032C1" w:rsidRDefault="00C37C24" w:rsidP="00F032C1">
      <w:pPr>
        <w:pStyle w:val="Heading1"/>
        <w:rPr>
          <w:lang w:val="fi-FI"/>
        </w:rPr>
      </w:pPr>
      <w:proofErr w:type="spellStart"/>
      <w:r w:rsidRPr="00C37C24">
        <w:rPr>
          <w:lang w:val="fi-FI"/>
        </w:rPr>
        <w:t>Regular</w:t>
      </w:r>
      <w:proofErr w:type="spellEnd"/>
      <w:r w:rsidRPr="00C37C24">
        <w:rPr>
          <w:lang w:val="fi-FI"/>
        </w:rPr>
        <w:t xml:space="preserve"> </w:t>
      </w:r>
      <w:r w:rsidR="00F032C1">
        <w:rPr>
          <w:lang w:val="fi-FI"/>
        </w:rPr>
        <w:t xml:space="preserve">data </w:t>
      </w:r>
      <w:proofErr w:type="spellStart"/>
      <w:r w:rsidR="00F032C1">
        <w:rPr>
          <w:lang w:val="fi-FI"/>
        </w:rPr>
        <w:t>sources</w:t>
      </w:r>
      <w:proofErr w:type="spellEnd"/>
    </w:p>
    <w:p w14:paraId="3443E3B5" w14:textId="77777777" w:rsidR="008624A1" w:rsidRDefault="008624A1" w:rsidP="008624A1">
      <w:pPr>
        <w:pStyle w:val="BodyText0"/>
      </w:pPr>
      <w:r>
        <w:t xml:space="preserve">Personal data is mainly collected from the Data Subjects themselves or their representative </w:t>
      </w:r>
    </w:p>
    <w:p w14:paraId="2B8369C7" w14:textId="77777777" w:rsidR="008624A1" w:rsidRDefault="008624A1" w:rsidP="008624A1">
      <w:pPr>
        <w:pStyle w:val="BodyText0"/>
      </w:pPr>
      <w:r>
        <w:t xml:space="preserve">in connection with the General Meeting registration. When registering through email, mail </w:t>
      </w:r>
    </w:p>
    <w:p w14:paraId="6B7DB4A8" w14:textId="65858FBD" w:rsidR="008624A1" w:rsidRDefault="008624A1" w:rsidP="008624A1">
      <w:pPr>
        <w:pStyle w:val="BodyText0"/>
      </w:pPr>
      <w:r>
        <w:t xml:space="preserve">or telephone, the Controller or </w:t>
      </w:r>
      <w:proofErr w:type="spellStart"/>
      <w:r>
        <w:t>Innovatics</w:t>
      </w:r>
      <w:proofErr w:type="spellEnd"/>
      <w:r>
        <w:t xml:space="preserve"> Ltd will enter the personal details and preliminary votes of the registering person in the register.</w:t>
      </w:r>
    </w:p>
    <w:p w14:paraId="7E26889B" w14:textId="77777777" w:rsidR="008624A1" w:rsidRDefault="008624A1" w:rsidP="008624A1">
      <w:pPr>
        <w:pStyle w:val="BodyText0"/>
      </w:pPr>
    </w:p>
    <w:p w14:paraId="5088882B" w14:textId="77777777" w:rsidR="008624A1" w:rsidRDefault="008624A1" w:rsidP="008624A1">
      <w:pPr>
        <w:pStyle w:val="BodyText0"/>
      </w:pPr>
      <w:proofErr w:type="gramStart"/>
      <w:r>
        <w:t>On the basis of</w:t>
      </w:r>
      <w:proofErr w:type="gramEnd"/>
      <w:r>
        <w:t xml:space="preserve"> the personal data provided in connection with the registration, </w:t>
      </w:r>
      <w:proofErr w:type="spellStart"/>
      <w:r>
        <w:t>Innovatics</w:t>
      </w:r>
      <w:proofErr w:type="spellEnd"/>
      <w:r>
        <w:t xml:space="preserve"> </w:t>
      </w:r>
    </w:p>
    <w:p w14:paraId="20DCAC45" w14:textId="77777777" w:rsidR="008624A1" w:rsidRDefault="008624A1" w:rsidP="008624A1">
      <w:pPr>
        <w:pStyle w:val="BodyText0"/>
      </w:pPr>
      <w:r>
        <w:t xml:space="preserve">Ltd retrieves the shareholder’s number of shares from the shareholder register generated on </w:t>
      </w:r>
    </w:p>
    <w:p w14:paraId="4CC993F4" w14:textId="2753AA3B" w:rsidR="008624A1" w:rsidRDefault="008624A1" w:rsidP="008624A1">
      <w:pPr>
        <w:pStyle w:val="BodyText0"/>
      </w:pPr>
      <w:r>
        <w:t xml:space="preserve">the record date for the General Meeting by Euroclear Finland. </w:t>
      </w:r>
    </w:p>
    <w:p w14:paraId="4FB66017" w14:textId="77777777" w:rsidR="008624A1" w:rsidRDefault="008624A1" w:rsidP="008624A1">
      <w:pPr>
        <w:pStyle w:val="BodyText0"/>
      </w:pPr>
    </w:p>
    <w:p w14:paraId="4F9AAF3A" w14:textId="5EBFD963" w:rsidR="00587BAE" w:rsidRPr="00360D1D" w:rsidRDefault="008624A1" w:rsidP="008624A1">
      <w:pPr>
        <w:pStyle w:val="BodyText0"/>
      </w:pPr>
      <w:proofErr w:type="spellStart"/>
      <w:r>
        <w:t>Innovatics</w:t>
      </w:r>
      <w:proofErr w:type="spellEnd"/>
      <w:r>
        <w:t xml:space="preserve"> Ltd enters the voting instructions for the nominee registered shareholders represented in the General Meeting by account operators in the register.</w:t>
      </w:r>
      <w:r>
        <w:cr/>
      </w:r>
    </w:p>
    <w:p w14:paraId="1E940891" w14:textId="301973AD" w:rsidR="005D58B2" w:rsidRPr="00360D1D" w:rsidRDefault="005D58B2" w:rsidP="00F032C1">
      <w:pPr>
        <w:pStyle w:val="BodyText0"/>
        <w:ind w:left="0"/>
      </w:pPr>
    </w:p>
    <w:p w14:paraId="10CBF56B" w14:textId="14380903" w:rsidR="005D58B2" w:rsidRPr="008039DD" w:rsidRDefault="00D649D7" w:rsidP="005D58B2">
      <w:pPr>
        <w:pStyle w:val="Heading1"/>
        <w:rPr>
          <w:lang w:val="fi-FI"/>
        </w:rPr>
      </w:pPr>
      <w:proofErr w:type="spellStart"/>
      <w:r w:rsidRPr="00D649D7">
        <w:rPr>
          <w:lang w:val="fi-FI"/>
        </w:rPr>
        <w:t>Disclosure</w:t>
      </w:r>
      <w:proofErr w:type="spellEnd"/>
      <w:r w:rsidRPr="00D649D7">
        <w:rPr>
          <w:lang w:val="fi-FI"/>
        </w:rPr>
        <w:t xml:space="preserve"> of </w:t>
      </w:r>
      <w:proofErr w:type="spellStart"/>
      <w:r w:rsidR="00F032C1">
        <w:rPr>
          <w:lang w:val="fi-FI"/>
        </w:rPr>
        <w:t>p</w:t>
      </w:r>
      <w:r w:rsidRPr="00D649D7">
        <w:rPr>
          <w:lang w:val="fi-FI"/>
        </w:rPr>
        <w:t>ersonal</w:t>
      </w:r>
      <w:proofErr w:type="spellEnd"/>
      <w:r w:rsidRPr="00D649D7">
        <w:rPr>
          <w:lang w:val="fi-FI"/>
        </w:rPr>
        <w:t xml:space="preserve"> </w:t>
      </w:r>
      <w:r w:rsidR="00F032C1">
        <w:rPr>
          <w:lang w:val="fi-FI"/>
        </w:rPr>
        <w:t>d</w:t>
      </w:r>
      <w:r w:rsidRPr="00D649D7">
        <w:rPr>
          <w:lang w:val="fi-FI"/>
        </w:rPr>
        <w:t>ata</w:t>
      </w:r>
    </w:p>
    <w:p w14:paraId="37ED68AA" w14:textId="77777777" w:rsidR="00F032C1" w:rsidRDefault="00F032C1" w:rsidP="005D58B2">
      <w:pPr>
        <w:pStyle w:val="BodyText0"/>
      </w:pPr>
      <w:r>
        <w:t xml:space="preserve">The list of participants and voting summaries are prepared for the meeting </w:t>
      </w:r>
      <w:proofErr w:type="gramStart"/>
      <w:r>
        <w:t>on the basis of</w:t>
      </w:r>
      <w:proofErr w:type="gramEnd"/>
      <w:r>
        <w:t xml:space="preserve"> the register information, and they will be attached to the minutes of the General Meeting. </w:t>
      </w:r>
    </w:p>
    <w:p w14:paraId="6C1E15F4" w14:textId="77777777" w:rsidR="00F032C1" w:rsidRDefault="00F032C1" w:rsidP="005D58B2">
      <w:pPr>
        <w:pStyle w:val="BodyText0"/>
      </w:pPr>
    </w:p>
    <w:p w14:paraId="765AD283" w14:textId="44BE718F" w:rsidR="005D58B2" w:rsidRDefault="00F032C1" w:rsidP="005D58B2">
      <w:pPr>
        <w:pStyle w:val="BodyText0"/>
      </w:pPr>
      <w:r>
        <w:t>The shareholder register, which includes the shareholder’s name, municipality and number of shares and votes on the record date, is available in the General Meeting in accordance with the Limited Liability Companies Act. The shareholder register also includes the information of the nominee registered shareholders who have been temporarily registered in the shareholder register for the General Meeting.</w:t>
      </w:r>
    </w:p>
    <w:p w14:paraId="59176100" w14:textId="77777777" w:rsidR="00F032C1" w:rsidRPr="00D649D7" w:rsidRDefault="00F032C1" w:rsidP="005D58B2">
      <w:pPr>
        <w:pStyle w:val="BodyText0"/>
      </w:pPr>
    </w:p>
    <w:p w14:paraId="6A0ADF33" w14:textId="77777777" w:rsidR="00B701CF" w:rsidRPr="00D649D7" w:rsidRDefault="00B701CF" w:rsidP="38433885">
      <w:pPr>
        <w:pStyle w:val="BodyText0"/>
      </w:pPr>
    </w:p>
    <w:p w14:paraId="6FA45577" w14:textId="0B7CDFA6" w:rsidR="00501081" w:rsidRPr="00D649D7" w:rsidRDefault="00D649D7" w:rsidP="00D649D7">
      <w:pPr>
        <w:pStyle w:val="Heading1"/>
        <w:ind w:left="360" w:hanging="360"/>
      </w:pPr>
      <w:r w:rsidRPr="00D649D7">
        <w:t>Tran</w:t>
      </w:r>
      <w:r>
        <w:t>s</w:t>
      </w:r>
      <w:r w:rsidRPr="00D649D7">
        <w:t xml:space="preserve">fer of </w:t>
      </w:r>
      <w:r w:rsidR="00F032C1">
        <w:t>d</w:t>
      </w:r>
      <w:r w:rsidRPr="00D649D7">
        <w:t xml:space="preserve">ata to </w:t>
      </w:r>
      <w:r w:rsidR="00F032C1">
        <w:t>t</w:t>
      </w:r>
      <w:r w:rsidRPr="00D649D7">
        <w:t xml:space="preserve">hird </w:t>
      </w:r>
      <w:r w:rsidR="00F032C1">
        <w:t>p</w:t>
      </w:r>
      <w:r w:rsidRPr="00D649D7">
        <w:t xml:space="preserve">arties and </w:t>
      </w:r>
      <w:r w:rsidR="00F032C1">
        <w:t>o</w:t>
      </w:r>
      <w:r w:rsidRPr="00D649D7">
        <w:t xml:space="preserve">utside the EU </w:t>
      </w:r>
      <w:r w:rsidR="00F032C1">
        <w:t>and</w:t>
      </w:r>
      <w:r w:rsidRPr="00D649D7">
        <w:t xml:space="preserve"> </w:t>
      </w:r>
      <w:r w:rsidR="00F032C1">
        <w:t>EEA</w:t>
      </w:r>
    </w:p>
    <w:p w14:paraId="32AB3FB3" w14:textId="6413D224" w:rsidR="00F032C1" w:rsidRDefault="00F032C1" w:rsidP="00501081">
      <w:pPr>
        <w:pStyle w:val="BodyText0"/>
      </w:pPr>
      <w:r>
        <w:t xml:space="preserve">Data included in the register can be shared with third parties which participate in the organization of the General Meeting and require the data included in the register for their own operations. Data is not disclosed for commercial purposes. </w:t>
      </w:r>
    </w:p>
    <w:p w14:paraId="1319E932" w14:textId="77777777" w:rsidR="00F032C1" w:rsidRDefault="00F032C1" w:rsidP="00501081">
      <w:pPr>
        <w:pStyle w:val="BodyText0"/>
      </w:pPr>
    </w:p>
    <w:p w14:paraId="49D02375" w14:textId="70F125F9" w:rsidR="00501081" w:rsidRDefault="00F032C1" w:rsidP="00501081">
      <w:pPr>
        <w:pStyle w:val="BodyText0"/>
      </w:pPr>
      <w:r>
        <w:t>SMS messages sent to the registered people are sent through a Swiss service. Otherwise, personal data are not disclosed or transferred outside the EU or EEA.</w:t>
      </w:r>
    </w:p>
    <w:p w14:paraId="6E4AADA7" w14:textId="77777777" w:rsidR="00F032C1" w:rsidRPr="00D649D7" w:rsidRDefault="00F032C1" w:rsidP="00501081">
      <w:pPr>
        <w:pStyle w:val="BodyText0"/>
      </w:pPr>
    </w:p>
    <w:p w14:paraId="26CB48FD" w14:textId="77777777" w:rsidR="008E3F07" w:rsidRPr="00D649D7" w:rsidRDefault="008E3F07" w:rsidP="00501081">
      <w:pPr>
        <w:pStyle w:val="BodyText0"/>
      </w:pPr>
    </w:p>
    <w:p w14:paraId="6318D2F3" w14:textId="1C1C77A1" w:rsidR="00587BAE" w:rsidRPr="00F13B12" w:rsidRDefault="00F032C1" w:rsidP="0002284C">
      <w:pPr>
        <w:pStyle w:val="Heading1"/>
      </w:pPr>
      <w:r>
        <w:t>Register protection p</w:t>
      </w:r>
      <w:r w:rsidR="00D649D7" w:rsidRPr="00F13B12">
        <w:t xml:space="preserve">rinciples </w:t>
      </w:r>
    </w:p>
    <w:p w14:paraId="7C2D98BD" w14:textId="4E88CE3D" w:rsidR="00F032C1" w:rsidRDefault="00F032C1" w:rsidP="001F3939">
      <w:pPr>
        <w:pStyle w:val="BodyText0"/>
      </w:pPr>
      <w:r>
        <w:t xml:space="preserve">Physical material is stored in a locked space which is accessible only to authorized persons. </w:t>
      </w:r>
    </w:p>
    <w:p w14:paraId="2B0DE14B" w14:textId="77777777" w:rsidR="00F032C1" w:rsidRDefault="00F032C1" w:rsidP="001F3939">
      <w:pPr>
        <w:pStyle w:val="BodyText0"/>
      </w:pPr>
    </w:p>
    <w:p w14:paraId="6FBE5B2C" w14:textId="7C498204" w:rsidR="001F3939" w:rsidRPr="00F13B12" w:rsidRDefault="00F032C1" w:rsidP="001F3939">
      <w:pPr>
        <w:pStyle w:val="BodyText0"/>
        <w:rPr>
          <w:lang w:eastAsia="en-US"/>
        </w:rPr>
      </w:pPr>
      <w:r>
        <w:lastRenderedPageBreak/>
        <w:t>Electronic material is stored in a server room which complies with the requirements set for the processing of personal data. The telecommunications link between the user’s browser and the server is encrypted. Only a restricted group of the Controller’s and subcontractor’s employees who need the data and process information related to the organization of the General Meeting have access to the register.</w:t>
      </w:r>
    </w:p>
    <w:p w14:paraId="65BF59C6" w14:textId="51EB498D" w:rsidR="001F3939" w:rsidRDefault="001F3939" w:rsidP="001F3939">
      <w:pPr>
        <w:pStyle w:val="BodyText0"/>
        <w:rPr>
          <w:lang w:eastAsia="en-US"/>
        </w:rPr>
      </w:pPr>
    </w:p>
    <w:p w14:paraId="4A71798B" w14:textId="77777777" w:rsidR="00671DDC" w:rsidRPr="00F13B12" w:rsidRDefault="00671DDC" w:rsidP="001F3939">
      <w:pPr>
        <w:pStyle w:val="BodyText0"/>
        <w:rPr>
          <w:lang w:eastAsia="en-US"/>
        </w:rPr>
      </w:pPr>
    </w:p>
    <w:p w14:paraId="50ED1778" w14:textId="76B964AE" w:rsidR="00501081" w:rsidRPr="001416F8" w:rsidRDefault="001416F8" w:rsidP="0A4286BB">
      <w:pPr>
        <w:pStyle w:val="Heading1"/>
      </w:pPr>
      <w:r w:rsidRPr="001416F8">
        <w:t>Retention and deletion of personal data</w:t>
      </w:r>
    </w:p>
    <w:p w14:paraId="7BE45B94" w14:textId="77777777" w:rsidR="00F032C1" w:rsidRDefault="00F032C1" w:rsidP="00587BAE">
      <w:pPr>
        <w:pStyle w:val="BodyText0"/>
      </w:pPr>
      <w:proofErr w:type="spellStart"/>
      <w:r>
        <w:t>Innovatics</w:t>
      </w:r>
      <w:proofErr w:type="spellEnd"/>
      <w:r>
        <w:t xml:space="preserve"> Ltd retains the personal data for a maximum of one (1) year after the end of the General Meeting. </w:t>
      </w:r>
    </w:p>
    <w:p w14:paraId="710254C5" w14:textId="77777777" w:rsidR="00F032C1" w:rsidRDefault="00F032C1" w:rsidP="00587BAE">
      <w:pPr>
        <w:pStyle w:val="BodyText0"/>
      </w:pPr>
    </w:p>
    <w:p w14:paraId="67B15922" w14:textId="77777777" w:rsidR="00F032C1" w:rsidRDefault="00F032C1" w:rsidP="00587BAE">
      <w:pPr>
        <w:pStyle w:val="BodyText0"/>
      </w:pPr>
      <w:r>
        <w:t xml:space="preserve">Euroclear Finland Ltd retains the personal data for a maximum of four (4) months after the end of the General Meeting. </w:t>
      </w:r>
    </w:p>
    <w:p w14:paraId="5EE2AD1C" w14:textId="77777777" w:rsidR="00F032C1" w:rsidRDefault="00F032C1" w:rsidP="00587BAE">
      <w:pPr>
        <w:pStyle w:val="BodyText0"/>
      </w:pPr>
    </w:p>
    <w:p w14:paraId="67F55084" w14:textId="4DE5FBB7" w:rsidR="00F032C1" w:rsidRDefault="00F032C1" w:rsidP="00587BAE">
      <w:pPr>
        <w:pStyle w:val="BodyText0"/>
      </w:pPr>
      <w:r>
        <w:t xml:space="preserve">The minutes of the General Meeting and the attached list of votes are permanently retained. It includes the names of the shareholders who participated in the General Meeting, the names of possible proxy representatives and assistants, number of shares and votes as well as ballot numbers. </w:t>
      </w:r>
    </w:p>
    <w:p w14:paraId="39E2470E" w14:textId="77777777" w:rsidR="00F032C1" w:rsidRDefault="00F032C1" w:rsidP="00587BAE">
      <w:pPr>
        <w:pStyle w:val="BodyText0"/>
      </w:pPr>
    </w:p>
    <w:p w14:paraId="0FFF6187" w14:textId="491EB3BD" w:rsidR="00587BAE" w:rsidRPr="00CB6C45" w:rsidRDefault="00F032C1" w:rsidP="00587BAE">
      <w:pPr>
        <w:pStyle w:val="BodyText0"/>
        <w:rPr>
          <w:iCs/>
          <w:kern w:val="32"/>
          <w:szCs w:val="28"/>
          <w:lang w:eastAsia="en-US"/>
        </w:rPr>
      </w:pPr>
      <w:r>
        <w:t>Other data are erased when they are no longer needed to prepare the minutes or confirm their correctness.</w:t>
      </w:r>
    </w:p>
    <w:p w14:paraId="54FE02CB" w14:textId="7E50A2BB" w:rsidR="00587BAE" w:rsidRDefault="00587BAE" w:rsidP="00587BAE">
      <w:pPr>
        <w:pStyle w:val="BodyText0"/>
        <w:rPr>
          <w:iCs/>
          <w:kern w:val="32"/>
          <w:szCs w:val="28"/>
          <w:lang w:eastAsia="en-US"/>
        </w:rPr>
      </w:pPr>
    </w:p>
    <w:p w14:paraId="767FECF2" w14:textId="77777777" w:rsidR="00671DDC" w:rsidRPr="00CB6C45" w:rsidRDefault="00671DDC" w:rsidP="00587BAE">
      <w:pPr>
        <w:pStyle w:val="BodyText0"/>
        <w:rPr>
          <w:iCs/>
          <w:kern w:val="32"/>
          <w:szCs w:val="28"/>
          <w:lang w:eastAsia="en-US"/>
        </w:rPr>
      </w:pPr>
    </w:p>
    <w:p w14:paraId="7EEEBFB8" w14:textId="418FD470" w:rsidR="00587BAE" w:rsidRPr="00CB6C45" w:rsidRDefault="00587BAE" w:rsidP="00587BAE">
      <w:pPr>
        <w:pStyle w:val="Heading1"/>
      </w:pPr>
      <w:r w:rsidRPr="00CB6C45">
        <w:t xml:space="preserve"> </w:t>
      </w:r>
      <w:r w:rsidR="00CB6C45" w:rsidRPr="00CB6C45">
        <w:t xml:space="preserve">Rights of the </w:t>
      </w:r>
      <w:r w:rsidR="00F032C1">
        <w:t>D</w:t>
      </w:r>
      <w:r w:rsidR="00CB6C45" w:rsidRPr="00CB6C45">
        <w:t xml:space="preserve">ata </w:t>
      </w:r>
      <w:r w:rsidR="00F032C1">
        <w:t>S</w:t>
      </w:r>
      <w:r w:rsidR="00CB6C45" w:rsidRPr="00CB6C45">
        <w:t>ubject</w:t>
      </w:r>
      <w:r w:rsidR="00F032C1">
        <w:t>s</w:t>
      </w:r>
    </w:p>
    <w:p w14:paraId="300CC836" w14:textId="730ABB29" w:rsidR="00F032C1" w:rsidRDefault="00F032C1" w:rsidP="00F032C1">
      <w:pPr>
        <w:pStyle w:val="BodyText0"/>
      </w:pPr>
      <w:r>
        <w:t xml:space="preserve">Data Subjects have the right to access their data recorded in the register. Data Subjects have the right to request the rectification, </w:t>
      </w:r>
      <w:proofErr w:type="gramStart"/>
      <w:r>
        <w:t>erasure</w:t>
      </w:r>
      <w:proofErr w:type="gramEnd"/>
      <w:r>
        <w:t xml:space="preserve"> and completion of their data. Possible requests must be submitted in writing to the contact person designated above in section 1. </w:t>
      </w:r>
    </w:p>
    <w:p w14:paraId="6C7C2E57" w14:textId="77777777" w:rsidR="00F032C1" w:rsidRDefault="00F032C1" w:rsidP="00F032C1">
      <w:pPr>
        <w:pStyle w:val="BodyText0"/>
      </w:pPr>
    </w:p>
    <w:p w14:paraId="69F25E10" w14:textId="7DBB01F6" w:rsidR="00587BAE" w:rsidRPr="00CB6C45" w:rsidRDefault="00F032C1" w:rsidP="00F032C1">
      <w:pPr>
        <w:pStyle w:val="BodyText0"/>
      </w:pPr>
      <w:r>
        <w:t>Data Subjects have the right to lodge a complaint with the Data Protection Ombudsman if they have complaints about the processing. The instructions for this are available on the Data Protection Ombudsman’s website at https://tietosuoja.fi/en/home.</w:t>
      </w:r>
    </w:p>
    <w:p w14:paraId="3339D094" w14:textId="77777777" w:rsidR="00587BAE" w:rsidRPr="00CB6C45" w:rsidRDefault="00587BAE" w:rsidP="0A4286BB">
      <w:pPr>
        <w:pStyle w:val="FONT10"/>
        <w:rPr>
          <w:highlight w:val="yellow"/>
        </w:rPr>
      </w:pPr>
    </w:p>
    <w:sectPr w:rsidR="00587BAE" w:rsidRPr="00CB6C45" w:rsidSect="00501081">
      <w:headerReference w:type="even" r:id="rId7"/>
      <w:headerReference w:type="default" r:id="rId8"/>
      <w:footerReference w:type="even" r:id="rId9"/>
      <w:footerReference w:type="default" r:id="rId10"/>
      <w:headerReference w:type="first" r:id="rId11"/>
      <w:footerReference w:type="first" r:id="rId12"/>
      <w:pgSz w:w="11907" w:h="16840"/>
      <w:pgMar w:top="1701" w:right="850" w:bottom="1701" w:left="1418" w:header="708" w:footer="2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5A19" w14:textId="77777777" w:rsidR="006C2B26" w:rsidRDefault="006C2B26">
      <w:r>
        <w:separator/>
      </w:r>
    </w:p>
  </w:endnote>
  <w:endnote w:type="continuationSeparator" w:id="0">
    <w:p w14:paraId="3C8BC7B9" w14:textId="77777777" w:rsidR="006C2B26" w:rsidRDefault="006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w:altName w:val="Arial"/>
    <w:panose1 w:val="00000000000000000000"/>
    <w:charset w:val="4D"/>
    <w:family w:val="roman"/>
    <w:notTrueType/>
    <w:pitch w:val="default"/>
    <w:sig w:usb0="00000003" w:usb1="00000000" w:usb2="00000000" w:usb3="00000000" w:csb0="00000001" w:csb1="00000000"/>
  </w:font>
  <w:font w:name="TimesNewRomanPS">
    <w:altName w:val="Arial"/>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BAF0" w14:textId="77777777" w:rsidR="00A2142E" w:rsidRDefault="00A2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A635" w14:textId="22C6A036" w:rsidR="00501081" w:rsidRPr="00F91929" w:rsidRDefault="00501081" w:rsidP="3BFE02DD">
    <w:pPr>
      <w:rPr>
        <w:rFonts w:ascii="Arial" w:eastAsia="Arial" w:hAnsi="Arial" w:cs="Arial"/>
        <w:color w:val="0000FF"/>
        <w:sz w:val="16"/>
        <w:szCs w:val="16"/>
        <w:lang w:val="en-US"/>
      </w:rPr>
    </w:pPr>
    <w:r w:rsidRPr="0A4286BB">
      <w:rPr>
        <w:rFonts w:ascii="Arial" w:eastAsia="Arial" w:hAnsi="Arial" w:cs="Arial"/>
        <w:color w:val="0000FF"/>
        <w:sz w:val="16"/>
        <w:szCs w:val="16"/>
      </w:rPr>
      <w:t>INNOVATICS</w:t>
    </w:r>
    <w:r>
      <w:rPr>
        <w:rFonts w:ascii="Arial" w:hAnsi="Arial"/>
        <w:color w:val="0000FF"/>
        <w:sz w:val="16"/>
      </w:rPr>
      <w:tab/>
    </w:r>
    <w:r>
      <w:rPr>
        <w:rFonts w:ascii="Arial" w:hAnsi="Arial"/>
        <w:color w:val="0000FF"/>
        <w:sz w:val="16"/>
      </w:rPr>
      <w:tab/>
    </w:r>
    <w:r>
      <w:rPr>
        <w:rFonts w:ascii="Arial" w:hAnsi="Arial"/>
        <w:color w:val="0000FF"/>
        <w:sz w:val="16"/>
      </w:rPr>
      <w:tab/>
    </w:r>
    <w:r w:rsidRPr="0A4286BB">
      <w:rPr>
        <w:rFonts w:ascii="Arial" w:eastAsia="Arial" w:hAnsi="Arial" w:cs="Arial"/>
        <w:color w:val="0000FF"/>
        <w:sz w:val="16"/>
        <w:szCs w:val="16"/>
      </w:rPr>
      <w:t>puh</w:t>
    </w:r>
    <w:r w:rsidR="0A4286BB" w:rsidRPr="0A4286BB">
      <w:rPr>
        <w:rFonts w:ascii="Arial" w:eastAsia="Arial" w:hAnsi="Arial" w:cs="Arial"/>
        <w:color w:val="0000FF"/>
        <w:sz w:val="16"/>
        <w:szCs w:val="16"/>
      </w:rPr>
      <w:t>/</w:t>
    </w:r>
    <w:proofErr w:type="spellStart"/>
    <w:r w:rsidR="0A4286BB" w:rsidRPr="0A4286BB">
      <w:rPr>
        <w:rFonts w:ascii="Arial" w:eastAsia="Arial" w:hAnsi="Arial" w:cs="Arial"/>
        <w:color w:val="0000FF"/>
        <w:sz w:val="16"/>
        <w:szCs w:val="16"/>
      </w:rPr>
      <w:t>tel</w:t>
    </w:r>
    <w:proofErr w:type="spellEnd"/>
    <w:r w:rsidR="0A4286BB" w:rsidRPr="0A4286BB">
      <w:rPr>
        <w:rFonts w:ascii="Arial" w:eastAsia="Arial" w:hAnsi="Arial" w:cs="Arial"/>
        <w:color w:val="0000FF"/>
        <w:sz w:val="16"/>
        <w:szCs w:val="16"/>
      </w:rPr>
      <w:t xml:space="preserve"> +358 (010) 2818 900</w:t>
    </w:r>
    <w:r>
      <w:rPr>
        <w:rFonts w:ascii="Arial" w:hAnsi="Arial"/>
        <w:color w:val="0000FF"/>
        <w:sz w:val="16"/>
      </w:rPr>
      <w:tab/>
    </w:r>
    <w:r w:rsidR="00F91929">
      <w:rPr>
        <w:rFonts w:ascii="Arial" w:hAnsi="Arial"/>
        <w:color w:val="0000FF"/>
        <w:sz w:val="16"/>
      </w:rPr>
      <w:tab/>
    </w:r>
    <w:proofErr w:type="spellStart"/>
    <w:r w:rsidRPr="0A4286BB">
      <w:rPr>
        <w:rFonts w:ascii="Arial" w:eastAsia="Arial" w:hAnsi="Arial" w:cs="Arial"/>
        <w:color w:val="0000FF"/>
        <w:sz w:val="16"/>
        <w:szCs w:val="16"/>
      </w:rPr>
      <w:t>pankki</w:t>
    </w:r>
    <w:proofErr w:type="spellEnd"/>
    <w:r w:rsidRPr="0A4286BB">
      <w:rPr>
        <w:rFonts w:ascii="Arial" w:eastAsia="Arial" w:hAnsi="Arial" w:cs="Arial"/>
        <w:color w:val="0000FF"/>
        <w:sz w:val="16"/>
        <w:szCs w:val="16"/>
      </w:rPr>
      <w:t xml:space="preserve">/bank NDEAFIHH </w:t>
    </w:r>
    <w:r w:rsidR="00F91929" w:rsidRPr="00F91929">
      <w:rPr>
        <w:rFonts w:ascii="Arial" w:eastAsia="Arial" w:hAnsi="Arial" w:cs="Arial"/>
        <w:color w:val="0000FF"/>
        <w:sz w:val="16"/>
        <w:szCs w:val="16"/>
        <w:lang w:val="en-US"/>
      </w:rPr>
      <w:t>FI2022151800013042</w:t>
    </w:r>
  </w:p>
  <w:p w14:paraId="32E901A4" w14:textId="56DBB303" w:rsidR="00501081" w:rsidRPr="00ED7265" w:rsidRDefault="00501081" w:rsidP="3BFE02DD">
    <w:pPr>
      <w:rPr>
        <w:rFonts w:ascii="Arial" w:eastAsia="Arial" w:hAnsi="Arial" w:cs="Arial"/>
        <w:color w:val="0000FF"/>
        <w:sz w:val="16"/>
        <w:szCs w:val="16"/>
        <w:lang w:val="fi-FI"/>
      </w:rPr>
    </w:pPr>
    <w:r w:rsidRPr="0A4286BB">
      <w:rPr>
        <w:rFonts w:ascii="Arial" w:eastAsia="Arial" w:hAnsi="Arial" w:cs="Arial"/>
        <w:color w:val="0000FF"/>
        <w:sz w:val="16"/>
        <w:szCs w:val="16"/>
        <w:lang w:val="fi-FI"/>
      </w:rPr>
      <w:t xml:space="preserve">Ratamestarinkatu 13 </w:t>
    </w:r>
    <w:r w:rsidR="0A4286BB" w:rsidRPr="0A4286BB">
      <w:rPr>
        <w:rFonts w:ascii="Arial" w:eastAsia="Arial" w:hAnsi="Arial" w:cs="Arial"/>
        <w:color w:val="0000FF"/>
        <w:sz w:val="16"/>
        <w:szCs w:val="16"/>
        <w:lang w:val="fi-FI"/>
      </w:rPr>
      <w:t>A</w:t>
    </w:r>
    <w:r w:rsidR="00F91929">
      <w:rPr>
        <w:rFonts w:ascii="Arial" w:eastAsia="Arial" w:hAnsi="Arial" w:cs="Arial"/>
        <w:color w:val="0000FF"/>
        <w:sz w:val="16"/>
        <w:szCs w:val="16"/>
        <w:lang w:val="fi-FI"/>
      </w:rPr>
      <w:tab/>
    </w:r>
    <w:r w:rsidRPr="00ED7265">
      <w:rPr>
        <w:rFonts w:ascii="Arial" w:hAnsi="Arial"/>
        <w:color w:val="0000FF"/>
        <w:sz w:val="16"/>
        <w:lang w:val="fi-FI"/>
      </w:rPr>
      <w:tab/>
    </w:r>
    <w:r w:rsidR="00F91929" w:rsidRPr="0A4286BB">
      <w:rPr>
        <w:rFonts w:ascii="Arial" w:eastAsia="Arial" w:hAnsi="Arial" w:cs="Arial"/>
        <w:color w:val="0000FF"/>
        <w:sz w:val="16"/>
        <w:szCs w:val="16"/>
        <w:lang w:val="fi-FI"/>
      </w:rPr>
      <w:t>sähköposti</w:t>
    </w:r>
    <w:r w:rsidR="00F91929">
      <w:rPr>
        <w:rFonts w:ascii="Arial" w:eastAsia="Arial" w:hAnsi="Arial" w:cs="Arial"/>
        <w:color w:val="0000FF"/>
        <w:sz w:val="16"/>
        <w:szCs w:val="16"/>
        <w:lang w:val="fi-FI"/>
      </w:rPr>
      <w:t>/e-mail oskari</w:t>
    </w:r>
    <w:r w:rsidR="00F91929" w:rsidRPr="0A4286BB">
      <w:rPr>
        <w:rFonts w:ascii="Arial" w:eastAsia="Arial" w:hAnsi="Arial" w:cs="Arial"/>
        <w:color w:val="0000FF"/>
        <w:sz w:val="16"/>
        <w:szCs w:val="16"/>
        <w:lang w:val="fi-FI"/>
      </w:rPr>
      <w:t>@innovatics.fi</w:t>
    </w:r>
    <w:r w:rsidRPr="00ED7265">
      <w:rPr>
        <w:rFonts w:ascii="Arial" w:hAnsi="Arial"/>
        <w:color w:val="0000FF"/>
        <w:sz w:val="16"/>
        <w:lang w:val="fi-FI"/>
      </w:rPr>
      <w:tab/>
    </w:r>
    <w:r w:rsidR="00F91929" w:rsidRPr="0A4286BB">
      <w:rPr>
        <w:rFonts w:ascii="Arial" w:eastAsia="Arial" w:hAnsi="Arial" w:cs="Arial"/>
        <w:color w:val="0000FF"/>
        <w:sz w:val="16"/>
        <w:szCs w:val="16"/>
        <w:lang w:val="fi-FI"/>
      </w:rPr>
      <w:t xml:space="preserve">Y-tunnus </w:t>
    </w:r>
    <w:proofErr w:type="gramStart"/>
    <w:r w:rsidR="00F91929" w:rsidRPr="0A4286BB">
      <w:rPr>
        <w:rFonts w:ascii="Arial" w:eastAsia="Arial" w:hAnsi="Arial" w:cs="Arial"/>
        <w:color w:val="0000FF"/>
        <w:sz w:val="16"/>
        <w:szCs w:val="16"/>
        <w:lang w:val="fi-FI"/>
      </w:rPr>
      <w:t>0597849-7</w:t>
    </w:r>
    <w:proofErr w:type="gramEnd"/>
    <w:r w:rsidRPr="00ED7265">
      <w:rPr>
        <w:rFonts w:ascii="Arial" w:hAnsi="Arial"/>
        <w:color w:val="0000FF"/>
        <w:sz w:val="16"/>
        <w:lang w:val="fi-FI"/>
      </w:rPr>
      <w:br/>
    </w:r>
    <w:r w:rsidRPr="0A4286BB">
      <w:rPr>
        <w:rFonts w:ascii="Arial" w:eastAsia="Arial" w:hAnsi="Arial" w:cs="Arial"/>
        <w:color w:val="0000FF"/>
        <w:sz w:val="16"/>
        <w:szCs w:val="16"/>
        <w:lang w:val="fi-FI"/>
      </w:rPr>
      <w:t xml:space="preserve">FIN-00520 </w:t>
    </w:r>
    <w:r w:rsidR="0A4286BB" w:rsidRPr="0A4286BB">
      <w:rPr>
        <w:rFonts w:ascii="Arial" w:eastAsia="Arial" w:hAnsi="Arial" w:cs="Arial"/>
        <w:color w:val="0000FF"/>
        <w:sz w:val="16"/>
        <w:szCs w:val="16"/>
        <w:lang w:val="fi-FI"/>
      </w:rPr>
      <w:t>Helsinki</w:t>
    </w:r>
    <w:r w:rsidRPr="00ED7265">
      <w:rPr>
        <w:rFonts w:ascii="Arial" w:hAnsi="Arial"/>
        <w:color w:val="0000FF"/>
        <w:sz w:val="16"/>
        <w:lang w:val="fi-FI"/>
      </w:rPr>
      <w:tab/>
    </w:r>
    <w:r w:rsidR="00F91929">
      <w:rPr>
        <w:rFonts w:ascii="Arial" w:hAnsi="Arial"/>
        <w:color w:val="0000FF"/>
        <w:sz w:val="16"/>
        <w:lang w:val="fi-FI"/>
      </w:rPr>
      <w:tab/>
    </w:r>
    <w:r w:rsidR="00F91929">
      <w:rPr>
        <w:rFonts w:ascii="Arial" w:hAnsi="Arial"/>
        <w:color w:val="0000FF"/>
        <w:sz w:val="16"/>
        <w:lang w:val="fi-FI"/>
      </w:rPr>
      <w:tab/>
    </w:r>
    <w:r w:rsidR="00F91929" w:rsidRPr="00841461">
      <w:rPr>
        <w:rFonts w:ascii="Arial" w:eastAsia="Arial" w:hAnsi="Arial" w:cs="Arial"/>
        <w:color w:val="0000FF"/>
        <w:sz w:val="16"/>
        <w:szCs w:val="16"/>
        <w:lang w:val="fi-FI"/>
      </w:rPr>
      <w:t>internet</w:t>
    </w:r>
    <w:r w:rsidR="00F91929" w:rsidRPr="00841461">
      <w:rPr>
        <w:rFonts w:ascii="Arial" w:hAnsi="Arial"/>
        <w:color w:val="0000FF"/>
        <w:sz w:val="16"/>
        <w:lang w:val="fi-FI"/>
      </w:rPr>
      <w:t xml:space="preserve"> </w:t>
    </w:r>
    <w:r w:rsidR="00F91929" w:rsidRPr="00841461">
      <w:rPr>
        <w:rFonts w:ascii="Arial" w:eastAsia="Arial" w:hAnsi="Arial" w:cs="Arial"/>
        <w:color w:val="0000FF"/>
        <w:sz w:val="16"/>
        <w:szCs w:val="16"/>
        <w:lang w:val="fi-FI"/>
      </w:rPr>
      <w:t>www.innovatics.fi</w:t>
    </w:r>
    <w:r w:rsidRPr="00ED7265">
      <w:rPr>
        <w:rFonts w:ascii="Arial" w:hAnsi="Arial"/>
        <w:color w:val="0000FF"/>
        <w:sz w:val="16"/>
        <w:lang w:val="fi-FI"/>
      </w:rPr>
      <w:tab/>
    </w:r>
    <w:r w:rsidRPr="0A4286BB">
      <w:rPr>
        <w:rFonts w:ascii="Arial" w:eastAsia="Arial" w:hAnsi="Arial" w:cs="Arial"/>
        <w:color w:val="0000FF"/>
        <w:sz w:val="16"/>
        <w:szCs w:val="16"/>
        <w:lang w:val="fi-FI"/>
      </w:rPr>
      <w:t xml:space="preserve"> </w:t>
    </w:r>
    <w:r w:rsidR="00F91929">
      <w:rPr>
        <w:rFonts w:ascii="Arial" w:eastAsia="Arial" w:hAnsi="Arial" w:cs="Arial"/>
        <w:color w:val="0000FF"/>
        <w:sz w:val="16"/>
        <w:szCs w:val="16"/>
        <w:lang w:val="fi-FI"/>
      </w:rPr>
      <w:tab/>
    </w:r>
    <w:r w:rsidR="00F91929" w:rsidRPr="00841461">
      <w:rPr>
        <w:rFonts w:ascii="Arial" w:eastAsia="Arial" w:hAnsi="Arial" w:cs="Arial"/>
        <w:color w:val="0000FF"/>
        <w:sz w:val="16"/>
        <w:szCs w:val="16"/>
        <w:lang w:val="fi-FI"/>
      </w:rPr>
      <w:t xml:space="preserve">kotipaikka Helsinki, alv </w:t>
    </w:r>
    <w:proofErr w:type="spellStart"/>
    <w:r w:rsidR="00F91929" w:rsidRPr="00841461">
      <w:rPr>
        <w:rFonts w:ascii="Arial" w:eastAsia="Arial" w:hAnsi="Arial" w:cs="Arial"/>
        <w:color w:val="0000FF"/>
        <w:sz w:val="16"/>
        <w:szCs w:val="16"/>
        <w:lang w:val="fi-FI"/>
      </w:rPr>
      <w:t>rek</w:t>
    </w:r>
    <w:proofErr w:type="spellEnd"/>
  </w:p>
  <w:p w14:paraId="2FF0C7DF" w14:textId="26805AC4" w:rsidR="00501081" w:rsidRPr="00344576" w:rsidRDefault="00501081" w:rsidP="3BFE02DD">
    <w:pPr>
      <w:rPr>
        <w:rFonts w:ascii="Arial" w:eastAsia="Arial" w:hAnsi="Arial" w:cs="Arial"/>
        <w:color w:val="0000FF"/>
        <w:sz w:val="16"/>
        <w:szCs w:val="16"/>
        <w:lang w:val="sv-SE"/>
      </w:rPr>
    </w:pPr>
    <w:r w:rsidRPr="0A4286BB">
      <w:rPr>
        <w:rFonts w:ascii="Arial" w:eastAsia="Arial" w:hAnsi="Arial" w:cs="Arial"/>
        <w:color w:val="0000FF"/>
        <w:sz w:val="16"/>
        <w:szCs w:val="16"/>
        <w:lang w:val="sv-SE"/>
      </w:rPr>
      <w:t>FINLAND</w:t>
    </w:r>
    <w:r w:rsidRPr="00344576">
      <w:rPr>
        <w:rFonts w:ascii="Arial" w:hAnsi="Arial"/>
        <w:color w:val="0000FF"/>
        <w:sz w:val="16"/>
        <w:lang w:val="sv-SE"/>
      </w:rPr>
      <w:tab/>
    </w:r>
    <w:r w:rsidRPr="00344576">
      <w:rPr>
        <w:rFonts w:ascii="Arial" w:hAnsi="Arial"/>
        <w:color w:val="0000FF"/>
        <w:sz w:val="16"/>
        <w:lang w:val="sv-SE"/>
      </w:rPr>
      <w:tab/>
    </w:r>
    <w:r w:rsidRPr="00344576">
      <w:rPr>
        <w:rFonts w:ascii="Arial" w:hAnsi="Arial"/>
        <w:color w:val="0000FF"/>
        <w:sz w:val="16"/>
        <w:lang w:val="sv-SE"/>
      </w:rPr>
      <w:tab/>
    </w:r>
    <w:r w:rsidRPr="00344576">
      <w:rPr>
        <w:rFonts w:ascii="Arial" w:hAnsi="Arial"/>
        <w:color w:val="0000FF"/>
        <w:sz w:val="16"/>
        <w:lang w:val="sv-SE"/>
      </w:rPr>
      <w:tab/>
    </w:r>
    <w:r w:rsidRPr="00344576">
      <w:rPr>
        <w:rFonts w:ascii="Arial" w:hAnsi="Arial"/>
        <w:color w:val="0000FF"/>
        <w:sz w:val="16"/>
        <w:lang w:val="sv-SE"/>
      </w:rPr>
      <w:tab/>
    </w:r>
    <w:r w:rsidR="00F91929">
      <w:rPr>
        <w:rFonts w:ascii="Arial" w:hAnsi="Arial"/>
        <w:color w:val="0000FF"/>
        <w:sz w:val="16"/>
        <w:lang w:val="sv-SE"/>
      </w:rPr>
      <w:tab/>
    </w:r>
  </w:p>
  <w:p w14:paraId="433080F1" w14:textId="77777777" w:rsidR="00501081" w:rsidRPr="00344576" w:rsidRDefault="00501081">
    <w:pPr>
      <w:pStyle w:val="Footer"/>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D340" w14:textId="77777777" w:rsidR="00A2142E" w:rsidRDefault="00A2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FC29" w14:textId="77777777" w:rsidR="006C2B26" w:rsidRDefault="006C2B26">
      <w:r>
        <w:separator/>
      </w:r>
    </w:p>
  </w:footnote>
  <w:footnote w:type="continuationSeparator" w:id="0">
    <w:p w14:paraId="18908F17" w14:textId="77777777" w:rsidR="006C2B26" w:rsidRDefault="006C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8F1A" w14:textId="77777777" w:rsidR="00A2142E" w:rsidRDefault="00A2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FC32" w14:textId="0D85CB4C" w:rsidR="00687F49" w:rsidRPr="00687F49" w:rsidRDefault="00202188" w:rsidP="00501081">
    <w:pPr>
      <w:pStyle w:val="BodyText0"/>
      <w:ind w:left="0"/>
      <w:jc w:val="right"/>
      <w:rPr>
        <w:lang w:val="fi-FI"/>
      </w:rPr>
    </w:pPr>
    <w:r>
      <w:rPr>
        <w:noProof/>
        <w:lang w:val="fi-FI" w:eastAsia="fi-FI"/>
      </w:rPr>
      <w:drawing>
        <wp:anchor distT="0" distB="0" distL="114300" distR="114300" simplePos="0" relativeHeight="251658752" behindDoc="0" locked="0" layoutInCell="1" allowOverlap="1" wp14:anchorId="4EDE0282" wp14:editId="7BD385EC">
          <wp:simplePos x="0" y="0"/>
          <wp:positionH relativeFrom="column">
            <wp:posOffset>-205740</wp:posOffset>
          </wp:positionH>
          <wp:positionV relativeFrom="paragraph">
            <wp:posOffset>-228600</wp:posOffset>
          </wp:positionV>
          <wp:extent cx="2959100" cy="474345"/>
          <wp:effectExtent l="0" t="0" r="0" b="0"/>
          <wp:wrapNone/>
          <wp:docPr id="1" name="Kuva 1" descr="innovatics_logo_ja_n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atics_logo_ja_ni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1FC">
      <w:rPr>
        <w:noProof/>
        <w:lang w:val="fi-FI"/>
      </w:rPr>
      <w:t>26</w:t>
    </w:r>
    <w:r w:rsidR="006939DE">
      <w:rPr>
        <w:noProof/>
        <w:lang w:val="fi-FI"/>
      </w:rPr>
      <w:t xml:space="preserve"> April </w:t>
    </w:r>
    <w:r w:rsidR="00DB1DD2">
      <w:rPr>
        <w:noProof/>
        <w:lang w:val="fi-FI"/>
      </w:rPr>
      <w:t>2022</w:t>
    </w:r>
  </w:p>
  <w:p w14:paraId="24B3FB93" w14:textId="0DB6B2CA" w:rsidR="00501081" w:rsidRPr="00687F49" w:rsidRDefault="003C40E8" w:rsidP="003C40E8">
    <w:pPr>
      <w:pStyle w:val="BodyText0"/>
      <w:ind w:left="0"/>
      <w:jc w:val="right"/>
      <w:rPr>
        <w:lang w:val="fi-FI"/>
      </w:rPr>
    </w:pPr>
    <w:r>
      <w:rPr>
        <w:lang w:val="fi-FI"/>
      </w:rPr>
      <w:t>Page</w:t>
    </w:r>
    <w:r w:rsidR="00501081" w:rsidRPr="00687F49">
      <w:rPr>
        <w:lang w:val="fi-FI"/>
      </w:rPr>
      <w:t xml:space="preserve">  </w:t>
    </w:r>
    <w:r w:rsidR="00501081" w:rsidRPr="0A4286BB">
      <w:rPr>
        <w:rStyle w:val="PageNumber"/>
        <w:noProof/>
        <w:color w:val="auto"/>
        <w:sz w:val="20"/>
      </w:rPr>
      <w:fldChar w:fldCharType="begin"/>
    </w:r>
    <w:r w:rsidR="00501081" w:rsidRPr="00687F49">
      <w:rPr>
        <w:rStyle w:val="PageNumber"/>
        <w:color w:val="auto"/>
        <w:sz w:val="20"/>
        <w:lang w:val="fi-FI"/>
      </w:rPr>
      <w:instrText xml:space="preserve"> PAGE </w:instrText>
    </w:r>
    <w:r w:rsidR="00501081" w:rsidRPr="0A4286BB">
      <w:rPr>
        <w:rStyle w:val="PageNumber"/>
        <w:color w:val="auto"/>
        <w:sz w:val="20"/>
      </w:rPr>
      <w:fldChar w:fldCharType="separate"/>
    </w:r>
    <w:r w:rsidR="009211B1">
      <w:rPr>
        <w:rStyle w:val="PageNumber"/>
        <w:noProof/>
        <w:color w:val="auto"/>
        <w:sz w:val="20"/>
        <w:lang w:val="fi-FI"/>
      </w:rPr>
      <w:t>2</w:t>
    </w:r>
    <w:r w:rsidR="00501081" w:rsidRPr="0A4286BB">
      <w:rPr>
        <w:rStyle w:val="PageNumber"/>
        <w:noProof/>
        <w:color w:val="auto"/>
        <w:sz w:val="20"/>
      </w:rPr>
      <w:fldChar w:fldCharType="end"/>
    </w:r>
  </w:p>
  <w:p w14:paraId="27C70634" w14:textId="77777777" w:rsidR="00501081" w:rsidRPr="00687F49" w:rsidRDefault="00501081" w:rsidP="00687F49">
    <w:pPr>
      <w:pStyle w:val="Header"/>
      <w:tabs>
        <w:tab w:val="clear" w:pos="8306"/>
        <w:tab w:val="right" w:pos="4153"/>
        <w:tab w:val="right" w:pos="9356"/>
      </w:tabs>
      <w:rPr>
        <w:lang w:val="fi-F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07E9" w14:textId="77777777" w:rsidR="00A2142E" w:rsidRDefault="00A2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E83"/>
    <w:multiLevelType w:val="hybridMultilevel"/>
    <w:tmpl w:val="0A2EF6B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Symbol"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CB165E"/>
    <w:multiLevelType w:val="hybridMultilevel"/>
    <w:tmpl w:val="9C10BCF4"/>
    <w:lvl w:ilvl="0" w:tplc="040B000D">
      <w:start w:val="1"/>
      <w:numFmt w:val="bullet"/>
      <w:lvlText w:val=""/>
      <w:lvlJc w:val="left"/>
      <w:pPr>
        <w:tabs>
          <w:tab w:val="num" w:pos="1570"/>
        </w:tabs>
        <w:ind w:left="1570" w:hanging="360"/>
      </w:pPr>
      <w:rPr>
        <w:rFonts w:ascii="Wingdings" w:hAnsi="Wingdings" w:hint="default"/>
      </w:rPr>
    </w:lvl>
    <w:lvl w:ilvl="1" w:tplc="040B0003">
      <w:start w:val="1"/>
      <w:numFmt w:val="bullet"/>
      <w:lvlText w:val="o"/>
      <w:lvlJc w:val="left"/>
      <w:pPr>
        <w:tabs>
          <w:tab w:val="num" w:pos="2290"/>
        </w:tabs>
        <w:ind w:left="2290" w:hanging="360"/>
      </w:pPr>
      <w:rPr>
        <w:rFonts w:ascii="Courier New" w:hAnsi="Courier New" w:cs="Symbol" w:hint="default"/>
      </w:rPr>
    </w:lvl>
    <w:lvl w:ilvl="2" w:tplc="040B0005">
      <w:start w:val="1"/>
      <w:numFmt w:val="bullet"/>
      <w:lvlText w:val=""/>
      <w:lvlJc w:val="left"/>
      <w:pPr>
        <w:tabs>
          <w:tab w:val="num" w:pos="3010"/>
        </w:tabs>
        <w:ind w:left="3010" w:hanging="360"/>
      </w:pPr>
      <w:rPr>
        <w:rFonts w:ascii="Wingdings" w:hAnsi="Wingdings" w:hint="default"/>
      </w:rPr>
    </w:lvl>
    <w:lvl w:ilvl="3" w:tplc="040B0001">
      <w:start w:val="1"/>
      <w:numFmt w:val="bullet"/>
      <w:lvlText w:val=""/>
      <w:lvlJc w:val="left"/>
      <w:pPr>
        <w:tabs>
          <w:tab w:val="num" w:pos="3730"/>
        </w:tabs>
        <w:ind w:left="3730" w:hanging="360"/>
      </w:pPr>
      <w:rPr>
        <w:rFonts w:ascii="Symbol" w:hAnsi="Symbol" w:hint="default"/>
      </w:rPr>
    </w:lvl>
    <w:lvl w:ilvl="4" w:tplc="040B0003">
      <w:start w:val="1"/>
      <w:numFmt w:val="bullet"/>
      <w:lvlText w:val="o"/>
      <w:lvlJc w:val="left"/>
      <w:pPr>
        <w:tabs>
          <w:tab w:val="num" w:pos="4450"/>
        </w:tabs>
        <w:ind w:left="4450" w:hanging="360"/>
      </w:pPr>
      <w:rPr>
        <w:rFonts w:ascii="Courier New" w:hAnsi="Courier New" w:cs="Symbol" w:hint="default"/>
      </w:rPr>
    </w:lvl>
    <w:lvl w:ilvl="5" w:tplc="040B0005">
      <w:start w:val="1"/>
      <w:numFmt w:val="bullet"/>
      <w:lvlText w:val=""/>
      <w:lvlJc w:val="left"/>
      <w:pPr>
        <w:tabs>
          <w:tab w:val="num" w:pos="5170"/>
        </w:tabs>
        <w:ind w:left="5170" w:hanging="360"/>
      </w:pPr>
      <w:rPr>
        <w:rFonts w:ascii="Wingdings" w:hAnsi="Wingdings" w:hint="default"/>
      </w:rPr>
    </w:lvl>
    <w:lvl w:ilvl="6" w:tplc="040B0001">
      <w:start w:val="1"/>
      <w:numFmt w:val="bullet"/>
      <w:lvlText w:val=""/>
      <w:lvlJc w:val="left"/>
      <w:pPr>
        <w:tabs>
          <w:tab w:val="num" w:pos="5890"/>
        </w:tabs>
        <w:ind w:left="5890" w:hanging="360"/>
      </w:pPr>
      <w:rPr>
        <w:rFonts w:ascii="Symbol" w:hAnsi="Symbol" w:hint="default"/>
      </w:rPr>
    </w:lvl>
    <w:lvl w:ilvl="7" w:tplc="040B0003">
      <w:start w:val="1"/>
      <w:numFmt w:val="bullet"/>
      <w:lvlText w:val="o"/>
      <w:lvlJc w:val="left"/>
      <w:pPr>
        <w:tabs>
          <w:tab w:val="num" w:pos="6610"/>
        </w:tabs>
        <w:ind w:left="6610" w:hanging="360"/>
      </w:pPr>
      <w:rPr>
        <w:rFonts w:ascii="Courier New" w:hAnsi="Courier New" w:cs="Symbol" w:hint="default"/>
      </w:rPr>
    </w:lvl>
    <w:lvl w:ilvl="8" w:tplc="040B0005">
      <w:start w:val="1"/>
      <w:numFmt w:val="bullet"/>
      <w:lvlText w:val=""/>
      <w:lvlJc w:val="left"/>
      <w:pPr>
        <w:tabs>
          <w:tab w:val="num" w:pos="7330"/>
        </w:tabs>
        <w:ind w:left="7330" w:hanging="360"/>
      </w:pPr>
      <w:rPr>
        <w:rFonts w:ascii="Wingdings" w:hAnsi="Wingdings" w:hint="default"/>
      </w:rPr>
    </w:lvl>
  </w:abstractNum>
  <w:abstractNum w:abstractNumId="2" w15:restartNumberingAfterBreak="0">
    <w:nsid w:val="0570435D"/>
    <w:multiLevelType w:val="hybridMultilevel"/>
    <w:tmpl w:val="02A4860C"/>
    <w:lvl w:ilvl="0" w:tplc="D200FF0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Symbol"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Symbol"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Symbol"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05C22446"/>
    <w:multiLevelType w:val="hybridMultilevel"/>
    <w:tmpl w:val="ABAC785E"/>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Courier New"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Courier New"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Courier New" w:hint="default"/>
      </w:rPr>
    </w:lvl>
    <w:lvl w:ilvl="8" w:tplc="040B0005" w:tentative="1">
      <w:start w:val="1"/>
      <w:numFmt w:val="bullet"/>
      <w:lvlText w:val=""/>
      <w:lvlJc w:val="left"/>
      <w:pPr>
        <w:ind w:left="7330" w:hanging="360"/>
      </w:pPr>
      <w:rPr>
        <w:rFonts w:ascii="Wingdings" w:hAnsi="Wingdings" w:hint="default"/>
      </w:rPr>
    </w:lvl>
  </w:abstractNum>
  <w:abstractNum w:abstractNumId="4" w15:restartNumberingAfterBreak="0">
    <w:nsid w:val="08B53E96"/>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22425F"/>
    <w:multiLevelType w:val="hybridMultilevel"/>
    <w:tmpl w:val="E3D88C1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Symbol"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Symbol" w:hint="default"/>
      </w:rPr>
    </w:lvl>
    <w:lvl w:ilvl="8" w:tplc="04090005" w:tentative="1">
      <w:start w:val="1"/>
      <w:numFmt w:val="bullet"/>
      <w:lvlText w:val=""/>
      <w:lvlJc w:val="left"/>
      <w:pPr>
        <w:ind w:left="7330" w:hanging="360"/>
      </w:pPr>
      <w:rPr>
        <w:rFonts w:ascii="Wingdings" w:hAnsi="Wingdings" w:hint="default"/>
      </w:rPr>
    </w:lvl>
  </w:abstractNum>
  <w:abstractNum w:abstractNumId="6" w15:restartNumberingAfterBreak="0">
    <w:nsid w:val="1A2D548F"/>
    <w:multiLevelType w:val="hybridMultilevel"/>
    <w:tmpl w:val="776497D8"/>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Symbol"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Symbol" w:hint="default"/>
      </w:rPr>
    </w:lvl>
    <w:lvl w:ilvl="8" w:tplc="04090005" w:tentative="1">
      <w:start w:val="1"/>
      <w:numFmt w:val="bullet"/>
      <w:lvlText w:val=""/>
      <w:lvlJc w:val="left"/>
      <w:pPr>
        <w:ind w:left="7330" w:hanging="360"/>
      </w:pPr>
      <w:rPr>
        <w:rFonts w:ascii="Wingdings" w:hAnsi="Wingdings" w:hint="default"/>
      </w:rPr>
    </w:lvl>
  </w:abstractNum>
  <w:abstractNum w:abstractNumId="7" w15:restartNumberingAfterBreak="0">
    <w:nsid w:val="1D0E4938"/>
    <w:multiLevelType w:val="singleLevel"/>
    <w:tmpl w:val="3CC22E36"/>
    <w:lvl w:ilvl="0">
      <w:start w:val="1"/>
      <w:numFmt w:val="bullet"/>
      <w:lvlText w:val=""/>
      <w:lvlJc w:val="left"/>
      <w:pPr>
        <w:tabs>
          <w:tab w:val="num" w:pos="1664"/>
        </w:tabs>
        <w:ind w:left="1474" w:hanging="170"/>
      </w:pPr>
      <w:rPr>
        <w:rFonts w:ascii="Wingdings" w:hAnsi="Wingdings" w:hint="default"/>
      </w:rPr>
    </w:lvl>
  </w:abstractNum>
  <w:abstractNum w:abstractNumId="8" w15:restartNumberingAfterBreak="0">
    <w:nsid w:val="20812BE8"/>
    <w:multiLevelType w:val="singleLevel"/>
    <w:tmpl w:val="D098F1F8"/>
    <w:lvl w:ilvl="0">
      <w:start w:val="1"/>
      <w:numFmt w:val="bullet"/>
      <w:lvlText w:val=""/>
      <w:lvlJc w:val="left"/>
      <w:pPr>
        <w:tabs>
          <w:tab w:val="num" w:pos="1664"/>
        </w:tabs>
        <w:ind w:left="1474" w:hanging="170"/>
      </w:pPr>
      <w:rPr>
        <w:rFonts w:ascii="Wingdings" w:hAnsi="Wingdings" w:hint="default"/>
      </w:rPr>
    </w:lvl>
  </w:abstractNum>
  <w:abstractNum w:abstractNumId="9" w15:restartNumberingAfterBreak="0">
    <w:nsid w:val="21323560"/>
    <w:multiLevelType w:val="singleLevel"/>
    <w:tmpl w:val="E3DCEC3E"/>
    <w:lvl w:ilvl="0">
      <w:numFmt w:val="bullet"/>
      <w:lvlText w:val=""/>
      <w:lvlJc w:val="left"/>
      <w:pPr>
        <w:tabs>
          <w:tab w:val="num" w:pos="2060"/>
        </w:tabs>
        <w:ind w:left="2060" w:hanging="360"/>
      </w:pPr>
      <w:rPr>
        <w:rFonts w:ascii="Symbol" w:hAnsi="Symbol" w:hint="default"/>
      </w:rPr>
    </w:lvl>
  </w:abstractNum>
  <w:abstractNum w:abstractNumId="10" w15:restartNumberingAfterBreak="0">
    <w:nsid w:val="26E97D21"/>
    <w:multiLevelType w:val="singleLevel"/>
    <w:tmpl w:val="3CC22E36"/>
    <w:lvl w:ilvl="0">
      <w:start w:val="1"/>
      <w:numFmt w:val="bullet"/>
      <w:lvlText w:val=""/>
      <w:lvlJc w:val="left"/>
      <w:pPr>
        <w:tabs>
          <w:tab w:val="num" w:pos="1664"/>
        </w:tabs>
        <w:ind w:left="1474" w:hanging="170"/>
      </w:pPr>
      <w:rPr>
        <w:rFonts w:ascii="Wingdings" w:hAnsi="Wingdings" w:hint="default"/>
      </w:rPr>
    </w:lvl>
  </w:abstractNum>
  <w:abstractNum w:abstractNumId="11" w15:restartNumberingAfterBreak="0">
    <w:nsid w:val="27A3627D"/>
    <w:multiLevelType w:val="hybridMultilevel"/>
    <w:tmpl w:val="4E6ACB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Symbol"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685CE4"/>
    <w:multiLevelType w:val="hybridMultilevel"/>
    <w:tmpl w:val="A56813DA"/>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Symbol"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Symbol"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Symbol" w:hint="default"/>
      </w:rPr>
    </w:lvl>
    <w:lvl w:ilvl="8" w:tplc="040B0005" w:tentative="1">
      <w:start w:val="1"/>
      <w:numFmt w:val="bullet"/>
      <w:lvlText w:val=""/>
      <w:lvlJc w:val="left"/>
      <w:pPr>
        <w:ind w:left="7330" w:hanging="360"/>
      </w:pPr>
      <w:rPr>
        <w:rFonts w:ascii="Wingdings" w:hAnsi="Wingdings" w:hint="default"/>
      </w:rPr>
    </w:lvl>
  </w:abstractNum>
  <w:abstractNum w:abstractNumId="13" w15:restartNumberingAfterBreak="0">
    <w:nsid w:val="2BD40E7B"/>
    <w:multiLevelType w:val="hybridMultilevel"/>
    <w:tmpl w:val="64045E1A"/>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Symbol"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Symbol"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Symbol" w:hint="default"/>
      </w:rPr>
    </w:lvl>
    <w:lvl w:ilvl="8" w:tplc="040B0005" w:tentative="1">
      <w:start w:val="1"/>
      <w:numFmt w:val="bullet"/>
      <w:lvlText w:val=""/>
      <w:lvlJc w:val="left"/>
      <w:pPr>
        <w:ind w:left="7330" w:hanging="360"/>
      </w:pPr>
      <w:rPr>
        <w:rFonts w:ascii="Wingdings" w:hAnsi="Wingdings" w:hint="default"/>
      </w:rPr>
    </w:lvl>
  </w:abstractNum>
  <w:abstractNum w:abstractNumId="14" w15:restartNumberingAfterBreak="0">
    <w:nsid w:val="2DC10677"/>
    <w:multiLevelType w:val="singleLevel"/>
    <w:tmpl w:val="3CC22E36"/>
    <w:lvl w:ilvl="0">
      <w:start w:val="1"/>
      <w:numFmt w:val="bullet"/>
      <w:lvlText w:val=""/>
      <w:lvlJc w:val="left"/>
      <w:pPr>
        <w:tabs>
          <w:tab w:val="num" w:pos="1664"/>
        </w:tabs>
        <w:ind w:left="1474" w:hanging="170"/>
      </w:pPr>
      <w:rPr>
        <w:rFonts w:ascii="Wingdings" w:hAnsi="Wingdings" w:hint="default"/>
      </w:rPr>
    </w:lvl>
  </w:abstractNum>
  <w:abstractNum w:abstractNumId="15" w15:restartNumberingAfterBreak="0">
    <w:nsid w:val="2E122FAA"/>
    <w:multiLevelType w:val="hybridMultilevel"/>
    <w:tmpl w:val="7A36D936"/>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Symbol"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Symbol"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Symbol" w:hint="default"/>
      </w:rPr>
    </w:lvl>
    <w:lvl w:ilvl="8" w:tplc="040B0005" w:tentative="1">
      <w:start w:val="1"/>
      <w:numFmt w:val="bullet"/>
      <w:lvlText w:val=""/>
      <w:lvlJc w:val="left"/>
      <w:pPr>
        <w:ind w:left="7330" w:hanging="360"/>
      </w:pPr>
      <w:rPr>
        <w:rFonts w:ascii="Wingdings" w:hAnsi="Wingdings" w:hint="default"/>
      </w:rPr>
    </w:lvl>
  </w:abstractNum>
  <w:abstractNum w:abstractNumId="16" w15:restartNumberingAfterBreak="0">
    <w:nsid w:val="2EE41249"/>
    <w:multiLevelType w:val="hybridMultilevel"/>
    <w:tmpl w:val="3DD21194"/>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Symbol"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Symbol"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Symbol" w:hint="default"/>
      </w:rPr>
    </w:lvl>
    <w:lvl w:ilvl="8" w:tplc="040B0005" w:tentative="1">
      <w:start w:val="1"/>
      <w:numFmt w:val="bullet"/>
      <w:lvlText w:val=""/>
      <w:lvlJc w:val="left"/>
      <w:pPr>
        <w:ind w:left="7330" w:hanging="360"/>
      </w:pPr>
      <w:rPr>
        <w:rFonts w:ascii="Wingdings" w:hAnsi="Wingdings" w:hint="default"/>
      </w:rPr>
    </w:lvl>
  </w:abstractNum>
  <w:abstractNum w:abstractNumId="17" w15:restartNumberingAfterBreak="0">
    <w:nsid w:val="32F2220E"/>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3B144D8"/>
    <w:multiLevelType w:val="singleLevel"/>
    <w:tmpl w:val="89F61D50"/>
    <w:lvl w:ilvl="0">
      <w:numFmt w:val="bullet"/>
      <w:lvlText w:val=""/>
      <w:lvlJc w:val="left"/>
      <w:pPr>
        <w:tabs>
          <w:tab w:val="num" w:pos="2060"/>
        </w:tabs>
        <w:ind w:left="2060" w:hanging="360"/>
      </w:pPr>
      <w:rPr>
        <w:rFonts w:ascii="Symbol" w:hAnsi="Symbol" w:hint="default"/>
      </w:rPr>
    </w:lvl>
  </w:abstractNum>
  <w:abstractNum w:abstractNumId="19" w15:restartNumberingAfterBreak="0">
    <w:nsid w:val="46503684"/>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B5418D"/>
    <w:multiLevelType w:val="hybridMultilevel"/>
    <w:tmpl w:val="0AF81108"/>
    <w:lvl w:ilvl="0" w:tplc="040B0001">
      <w:start w:val="1"/>
      <w:numFmt w:val="bullet"/>
      <w:lvlText w:val=""/>
      <w:lvlJc w:val="left"/>
      <w:pPr>
        <w:ind w:left="1570" w:hanging="360"/>
      </w:pPr>
      <w:rPr>
        <w:rFonts w:ascii="Symbol" w:hAnsi="Symbol" w:hint="default"/>
      </w:rPr>
    </w:lvl>
    <w:lvl w:ilvl="1" w:tplc="040B0003" w:tentative="1">
      <w:start w:val="1"/>
      <w:numFmt w:val="bullet"/>
      <w:lvlText w:val="o"/>
      <w:lvlJc w:val="left"/>
      <w:pPr>
        <w:ind w:left="2290" w:hanging="360"/>
      </w:pPr>
      <w:rPr>
        <w:rFonts w:ascii="Courier New" w:hAnsi="Courier New" w:cs="Symbol" w:hint="default"/>
      </w:rPr>
    </w:lvl>
    <w:lvl w:ilvl="2" w:tplc="040B0005" w:tentative="1">
      <w:start w:val="1"/>
      <w:numFmt w:val="bullet"/>
      <w:lvlText w:val=""/>
      <w:lvlJc w:val="left"/>
      <w:pPr>
        <w:ind w:left="3010" w:hanging="360"/>
      </w:pPr>
      <w:rPr>
        <w:rFonts w:ascii="Wingdings" w:hAnsi="Wingdings" w:hint="default"/>
      </w:rPr>
    </w:lvl>
    <w:lvl w:ilvl="3" w:tplc="040B0001" w:tentative="1">
      <w:start w:val="1"/>
      <w:numFmt w:val="bullet"/>
      <w:lvlText w:val=""/>
      <w:lvlJc w:val="left"/>
      <w:pPr>
        <w:ind w:left="3730" w:hanging="360"/>
      </w:pPr>
      <w:rPr>
        <w:rFonts w:ascii="Symbol" w:hAnsi="Symbol" w:hint="default"/>
      </w:rPr>
    </w:lvl>
    <w:lvl w:ilvl="4" w:tplc="040B0003" w:tentative="1">
      <w:start w:val="1"/>
      <w:numFmt w:val="bullet"/>
      <w:lvlText w:val="o"/>
      <w:lvlJc w:val="left"/>
      <w:pPr>
        <w:ind w:left="4450" w:hanging="360"/>
      </w:pPr>
      <w:rPr>
        <w:rFonts w:ascii="Courier New" w:hAnsi="Courier New" w:cs="Symbol" w:hint="default"/>
      </w:rPr>
    </w:lvl>
    <w:lvl w:ilvl="5" w:tplc="040B0005" w:tentative="1">
      <w:start w:val="1"/>
      <w:numFmt w:val="bullet"/>
      <w:lvlText w:val=""/>
      <w:lvlJc w:val="left"/>
      <w:pPr>
        <w:ind w:left="5170" w:hanging="360"/>
      </w:pPr>
      <w:rPr>
        <w:rFonts w:ascii="Wingdings" w:hAnsi="Wingdings" w:hint="default"/>
      </w:rPr>
    </w:lvl>
    <w:lvl w:ilvl="6" w:tplc="040B0001" w:tentative="1">
      <w:start w:val="1"/>
      <w:numFmt w:val="bullet"/>
      <w:lvlText w:val=""/>
      <w:lvlJc w:val="left"/>
      <w:pPr>
        <w:ind w:left="5890" w:hanging="360"/>
      </w:pPr>
      <w:rPr>
        <w:rFonts w:ascii="Symbol" w:hAnsi="Symbol" w:hint="default"/>
      </w:rPr>
    </w:lvl>
    <w:lvl w:ilvl="7" w:tplc="040B0003" w:tentative="1">
      <w:start w:val="1"/>
      <w:numFmt w:val="bullet"/>
      <w:lvlText w:val="o"/>
      <w:lvlJc w:val="left"/>
      <w:pPr>
        <w:ind w:left="6610" w:hanging="360"/>
      </w:pPr>
      <w:rPr>
        <w:rFonts w:ascii="Courier New" w:hAnsi="Courier New" w:cs="Symbol" w:hint="default"/>
      </w:rPr>
    </w:lvl>
    <w:lvl w:ilvl="8" w:tplc="040B0005" w:tentative="1">
      <w:start w:val="1"/>
      <w:numFmt w:val="bullet"/>
      <w:lvlText w:val=""/>
      <w:lvlJc w:val="left"/>
      <w:pPr>
        <w:ind w:left="7330" w:hanging="360"/>
      </w:pPr>
      <w:rPr>
        <w:rFonts w:ascii="Wingdings" w:hAnsi="Wingdings" w:hint="default"/>
      </w:rPr>
    </w:lvl>
  </w:abstractNum>
  <w:abstractNum w:abstractNumId="21" w15:restartNumberingAfterBreak="0">
    <w:nsid w:val="4D8F210F"/>
    <w:multiLevelType w:val="hybridMultilevel"/>
    <w:tmpl w:val="A60495DA"/>
    <w:lvl w:ilvl="0" w:tplc="F16EA926">
      <w:numFmt w:val="bullet"/>
      <w:lvlText w:val="-"/>
      <w:lvlJc w:val="left"/>
      <w:pPr>
        <w:ind w:left="1435" w:hanging="585"/>
      </w:pPr>
      <w:rPr>
        <w:rFonts w:ascii="Times New Roman" w:eastAsia="Times New Roman" w:hAnsi="Times New Roman" w:cs="Times New Roman" w:hint="default"/>
      </w:rPr>
    </w:lvl>
    <w:lvl w:ilvl="1" w:tplc="040B0003" w:tentative="1">
      <w:start w:val="1"/>
      <w:numFmt w:val="bullet"/>
      <w:lvlText w:val="o"/>
      <w:lvlJc w:val="left"/>
      <w:pPr>
        <w:ind w:left="1930" w:hanging="360"/>
      </w:pPr>
      <w:rPr>
        <w:rFonts w:ascii="Courier New" w:hAnsi="Courier New" w:cs="Symbol" w:hint="default"/>
      </w:rPr>
    </w:lvl>
    <w:lvl w:ilvl="2" w:tplc="040B0005" w:tentative="1">
      <w:start w:val="1"/>
      <w:numFmt w:val="bullet"/>
      <w:lvlText w:val=""/>
      <w:lvlJc w:val="left"/>
      <w:pPr>
        <w:ind w:left="2650" w:hanging="360"/>
      </w:pPr>
      <w:rPr>
        <w:rFonts w:ascii="Wingdings" w:hAnsi="Wingdings" w:hint="default"/>
      </w:rPr>
    </w:lvl>
    <w:lvl w:ilvl="3" w:tplc="040B0001" w:tentative="1">
      <w:start w:val="1"/>
      <w:numFmt w:val="bullet"/>
      <w:lvlText w:val=""/>
      <w:lvlJc w:val="left"/>
      <w:pPr>
        <w:ind w:left="3370" w:hanging="360"/>
      </w:pPr>
      <w:rPr>
        <w:rFonts w:ascii="Symbol" w:hAnsi="Symbol" w:hint="default"/>
      </w:rPr>
    </w:lvl>
    <w:lvl w:ilvl="4" w:tplc="040B0003" w:tentative="1">
      <w:start w:val="1"/>
      <w:numFmt w:val="bullet"/>
      <w:lvlText w:val="o"/>
      <w:lvlJc w:val="left"/>
      <w:pPr>
        <w:ind w:left="4090" w:hanging="360"/>
      </w:pPr>
      <w:rPr>
        <w:rFonts w:ascii="Courier New" w:hAnsi="Courier New" w:cs="Symbol" w:hint="default"/>
      </w:rPr>
    </w:lvl>
    <w:lvl w:ilvl="5" w:tplc="040B0005" w:tentative="1">
      <w:start w:val="1"/>
      <w:numFmt w:val="bullet"/>
      <w:lvlText w:val=""/>
      <w:lvlJc w:val="left"/>
      <w:pPr>
        <w:ind w:left="4810" w:hanging="360"/>
      </w:pPr>
      <w:rPr>
        <w:rFonts w:ascii="Wingdings" w:hAnsi="Wingdings" w:hint="default"/>
      </w:rPr>
    </w:lvl>
    <w:lvl w:ilvl="6" w:tplc="040B0001" w:tentative="1">
      <w:start w:val="1"/>
      <w:numFmt w:val="bullet"/>
      <w:lvlText w:val=""/>
      <w:lvlJc w:val="left"/>
      <w:pPr>
        <w:ind w:left="5530" w:hanging="360"/>
      </w:pPr>
      <w:rPr>
        <w:rFonts w:ascii="Symbol" w:hAnsi="Symbol" w:hint="default"/>
      </w:rPr>
    </w:lvl>
    <w:lvl w:ilvl="7" w:tplc="040B0003" w:tentative="1">
      <w:start w:val="1"/>
      <w:numFmt w:val="bullet"/>
      <w:lvlText w:val="o"/>
      <w:lvlJc w:val="left"/>
      <w:pPr>
        <w:ind w:left="6250" w:hanging="360"/>
      </w:pPr>
      <w:rPr>
        <w:rFonts w:ascii="Courier New" w:hAnsi="Courier New" w:cs="Symbol" w:hint="default"/>
      </w:rPr>
    </w:lvl>
    <w:lvl w:ilvl="8" w:tplc="040B0005" w:tentative="1">
      <w:start w:val="1"/>
      <w:numFmt w:val="bullet"/>
      <w:lvlText w:val=""/>
      <w:lvlJc w:val="left"/>
      <w:pPr>
        <w:ind w:left="6970" w:hanging="360"/>
      </w:pPr>
      <w:rPr>
        <w:rFonts w:ascii="Wingdings" w:hAnsi="Wingdings" w:hint="default"/>
      </w:rPr>
    </w:lvl>
  </w:abstractNum>
  <w:abstractNum w:abstractNumId="22" w15:restartNumberingAfterBreak="0">
    <w:nsid w:val="524733DD"/>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9013775"/>
    <w:multiLevelType w:val="hybridMultilevel"/>
    <w:tmpl w:val="829865C2"/>
    <w:lvl w:ilvl="0" w:tplc="D200FF0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Symbol"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Symbol"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Symbol" w:hint="default"/>
      </w:rPr>
    </w:lvl>
    <w:lvl w:ilvl="8" w:tplc="04090005" w:tentative="1">
      <w:start w:val="1"/>
      <w:numFmt w:val="bullet"/>
      <w:lvlText w:val=""/>
      <w:lvlJc w:val="left"/>
      <w:pPr>
        <w:ind w:left="6970" w:hanging="360"/>
      </w:pPr>
      <w:rPr>
        <w:rFonts w:ascii="Wingdings" w:hAnsi="Wingdings" w:hint="default"/>
      </w:rPr>
    </w:lvl>
  </w:abstractNum>
  <w:abstractNum w:abstractNumId="24" w15:restartNumberingAfterBreak="0">
    <w:nsid w:val="5C236B91"/>
    <w:multiLevelType w:val="hybridMultilevel"/>
    <w:tmpl w:val="2E8C33DC"/>
    <w:lvl w:ilvl="0" w:tplc="5D08548E">
      <w:start w:val="3"/>
      <w:numFmt w:val="bullet"/>
      <w:lvlText w:val="-"/>
      <w:lvlJc w:val="left"/>
      <w:pPr>
        <w:ind w:left="1210" w:hanging="360"/>
      </w:pPr>
      <w:rPr>
        <w:rFonts w:ascii="Times New Roman" w:eastAsia="Times New Roman" w:hAnsi="Times New Roman" w:cs="Times New Roman" w:hint="default"/>
      </w:rPr>
    </w:lvl>
    <w:lvl w:ilvl="1" w:tplc="040B0003" w:tentative="1">
      <w:start w:val="1"/>
      <w:numFmt w:val="bullet"/>
      <w:lvlText w:val="o"/>
      <w:lvlJc w:val="left"/>
      <w:pPr>
        <w:ind w:left="1930" w:hanging="360"/>
      </w:pPr>
      <w:rPr>
        <w:rFonts w:ascii="Courier New" w:hAnsi="Courier New" w:cs="Symbol" w:hint="default"/>
      </w:rPr>
    </w:lvl>
    <w:lvl w:ilvl="2" w:tplc="040B0005" w:tentative="1">
      <w:start w:val="1"/>
      <w:numFmt w:val="bullet"/>
      <w:lvlText w:val=""/>
      <w:lvlJc w:val="left"/>
      <w:pPr>
        <w:ind w:left="2650" w:hanging="360"/>
      </w:pPr>
      <w:rPr>
        <w:rFonts w:ascii="Wingdings" w:hAnsi="Wingdings" w:hint="default"/>
      </w:rPr>
    </w:lvl>
    <w:lvl w:ilvl="3" w:tplc="040B0001" w:tentative="1">
      <w:start w:val="1"/>
      <w:numFmt w:val="bullet"/>
      <w:lvlText w:val=""/>
      <w:lvlJc w:val="left"/>
      <w:pPr>
        <w:ind w:left="3370" w:hanging="360"/>
      </w:pPr>
      <w:rPr>
        <w:rFonts w:ascii="Symbol" w:hAnsi="Symbol" w:hint="default"/>
      </w:rPr>
    </w:lvl>
    <w:lvl w:ilvl="4" w:tplc="040B0003" w:tentative="1">
      <w:start w:val="1"/>
      <w:numFmt w:val="bullet"/>
      <w:lvlText w:val="o"/>
      <w:lvlJc w:val="left"/>
      <w:pPr>
        <w:ind w:left="4090" w:hanging="360"/>
      </w:pPr>
      <w:rPr>
        <w:rFonts w:ascii="Courier New" w:hAnsi="Courier New" w:cs="Symbol" w:hint="default"/>
      </w:rPr>
    </w:lvl>
    <w:lvl w:ilvl="5" w:tplc="040B0005" w:tentative="1">
      <w:start w:val="1"/>
      <w:numFmt w:val="bullet"/>
      <w:lvlText w:val=""/>
      <w:lvlJc w:val="left"/>
      <w:pPr>
        <w:ind w:left="4810" w:hanging="360"/>
      </w:pPr>
      <w:rPr>
        <w:rFonts w:ascii="Wingdings" w:hAnsi="Wingdings" w:hint="default"/>
      </w:rPr>
    </w:lvl>
    <w:lvl w:ilvl="6" w:tplc="040B0001" w:tentative="1">
      <w:start w:val="1"/>
      <w:numFmt w:val="bullet"/>
      <w:lvlText w:val=""/>
      <w:lvlJc w:val="left"/>
      <w:pPr>
        <w:ind w:left="5530" w:hanging="360"/>
      </w:pPr>
      <w:rPr>
        <w:rFonts w:ascii="Symbol" w:hAnsi="Symbol" w:hint="default"/>
      </w:rPr>
    </w:lvl>
    <w:lvl w:ilvl="7" w:tplc="040B0003" w:tentative="1">
      <w:start w:val="1"/>
      <w:numFmt w:val="bullet"/>
      <w:lvlText w:val="o"/>
      <w:lvlJc w:val="left"/>
      <w:pPr>
        <w:ind w:left="6250" w:hanging="360"/>
      </w:pPr>
      <w:rPr>
        <w:rFonts w:ascii="Courier New" w:hAnsi="Courier New" w:cs="Symbol" w:hint="default"/>
      </w:rPr>
    </w:lvl>
    <w:lvl w:ilvl="8" w:tplc="040B0005" w:tentative="1">
      <w:start w:val="1"/>
      <w:numFmt w:val="bullet"/>
      <w:lvlText w:val=""/>
      <w:lvlJc w:val="left"/>
      <w:pPr>
        <w:ind w:left="6970" w:hanging="360"/>
      </w:pPr>
      <w:rPr>
        <w:rFonts w:ascii="Wingdings" w:hAnsi="Wingdings" w:hint="default"/>
      </w:rPr>
    </w:lvl>
  </w:abstractNum>
  <w:abstractNum w:abstractNumId="25" w15:restartNumberingAfterBreak="0">
    <w:nsid w:val="5EB87E83"/>
    <w:multiLevelType w:val="multilevel"/>
    <w:tmpl w:val="7AB6317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213C1C"/>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3157778"/>
    <w:multiLevelType w:val="singleLevel"/>
    <w:tmpl w:val="040B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72E1CB3"/>
    <w:multiLevelType w:val="hybridMultilevel"/>
    <w:tmpl w:val="4064A740"/>
    <w:lvl w:ilvl="0" w:tplc="D200FF0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Symbol"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Symbol"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Symbol"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AF804A6"/>
    <w:multiLevelType w:val="hybridMultilevel"/>
    <w:tmpl w:val="2A58EA7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Symbol"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Symbol"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Symbol" w:hint="default"/>
      </w:rPr>
    </w:lvl>
    <w:lvl w:ilvl="8" w:tplc="04090005" w:tentative="1">
      <w:start w:val="1"/>
      <w:numFmt w:val="bullet"/>
      <w:lvlText w:val=""/>
      <w:lvlJc w:val="left"/>
      <w:pPr>
        <w:ind w:left="7330" w:hanging="360"/>
      </w:pPr>
      <w:rPr>
        <w:rFonts w:ascii="Wingdings" w:hAnsi="Wingdings" w:hint="default"/>
      </w:rPr>
    </w:lvl>
  </w:abstractNum>
  <w:abstractNum w:abstractNumId="30" w15:restartNumberingAfterBreak="0">
    <w:nsid w:val="7DB267B0"/>
    <w:multiLevelType w:val="hybridMultilevel"/>
    <w:tmpl w:val="B0089244"/>
    <w:lvl w:ilvl="0" w:tplc="A47CD812">
      <w:start w:val="40"/>
      <w:numFmt w:val="bullet"/>
      <w:lvlText w:val="-"/>
      <w:lvlJc w:val="left"/>
      <w:pPr>
        <w:ind w:left="360" w:hanging="360"/>
      </w:pPr>
      <w:rPr>
        <w:rFonts w:ascii="Times New Roman" w:eastAsia="Times New Roman" w:hAnsi="Times New Roman" w:cs="Times New Roman" w:hint="default"/>
      </w:rPr>
    </w:lvl>
    <w:lvl w:ilvl="1" w:tplc="040B0003">
      <w:start w:val="1"/>
      <w:numFmt w:val="bullet"/>
      <w:lvlText w:val="o"/>
      <w:lvlJc w:val="left"/>
      <w:pPr>
        <w:ind w:left="1080" w:hanging="360"/>
      </w:pPr>
      <w:rPr>
        <w:rFonts w:ascii="Courier New" w:hAnsi="Courier New" w:cs="Symbol"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Symbol"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Symbol" w:hint="default"/>
      </w:rPr>
    </w:lvl>
    <w:lvl w:ilvl="8" w:tplc="040B0005">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6"/>
  </w:num>
  <w:num w:numId="4">
    <w:abstractNumId w:val="18"/>
  </w:num>
  <w:num w:numId="5">
    <w:abstractNumId w:val="4"/>
  </w:num>
  <w:num w:numId="6">
    <w:abstractNumId w:val="22"/>
  </w:num>
  <w:num w:numId="7">
    <w:abstractNumId w:val="27"/>
  </w:num>
  <w:num w:numId="8">
    <w:abstractNumId w:val="10"/>
  </w:num>
  <w:num w:numId="9">
    <w:abstractNumId w:val="7"/>
  </w:num>
  <w:num w:numId="10">
    <w:abstractNumId w:val="8"/>
  </w:num>
  <w:num w:numId="11">
    <w:abstractNumId w:val="14"/>
  </w:num>
  <w:num w:numId="12">
    <w:abstractNumId w:val="19"/>
  </w:num>
  <w:num w:numId="13">
    <w:abstractNumId w:val="29"/>
  </w:num>
  <w:num w:numId="14">
    <w:abstractNumId w:val="6"/>
  </w:num>
  <w:num w:numId="15">
    <w:abstractNumId w:val="28"/>
  </w:num>
  <w:num w:numId="16">
    <w:abstractNumId w:val="23"/>
  </w:num>
  <w:num w:numId="17">
    <w:abstractNumId w:val="2"/>
  </w:num>
  <w:num w:numId="18">
    <w:abstractNumId w:val="5"/>
  </w:num>
  <w:num w:numId="19">
    <w:abstractNumId w:val="16"/>
  </w:num>
  <w:num w:numId="20">
    <w:abstractNumId w:val="11"/>
  </w:num>
  <w:num w:numId="21">
    <w:abstractNumId w:val="0"/>
  </w:num>
  <w:num w:numId="22">
    <w:abstractNumId w:val="20"/>
  </w:num>
  <w:num w:numId="23">
    <w:abstractNumId w:val="8"/>
  </w:num>
  <w:num w:numId="24">
    <w:abstractNumId w:val="13"/>
  </w:num>
  <w:num w:numId="25">
    <w:abstractNumId w:val="21"/>
  </w:num>
  <w:num w:numId="26">
    <w:abstractNumId w:val="24"/>
  </w:num>
  <w:num w:numId="27">
    <w:abstractNumId w:val="15"/>
  </w:num>
  <w:num w:numId="28">
    <w:abstractNumId w:val="12"/>
  </w:num>
  <w:num w:numId="29">
    <w:abstractNumId w:val="1"/>
  </w:num>
  <w:num w:numId="30">
    <w:abstractNumId w:val="30"/>
  </w:num>
  <w:num w:numId="31">
    <w:abstractNumId w:val="25"/>
  </w:num>
  <w:num w:numId="32">
    <w:abstractNumId w:val="25"/>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25"/>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25"/>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intFractionalCharacterWidth/>
  <w:embedSystemFonts/>
  <w:hideSpellingErrors/>
  <w:hideGrammaticalErrors/>
  <w:activeWritingStyle w:appName="MSWord" w:lang="en-GB" w:vendorID="8" w:dllVersion="513" w:checkStyle="1"/>
  <w:activeWritingStyle w:appName="MSWord" w:lang="fi-FI" w:vendorID="666" w:dllVersion="513" w:checkStyle="1"/>
  <w:activeWritingStyle w:appName="MSWord" w:lang="sv-SE" w:vendorID="0" w:dllVersion="512"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London"/>
  </w:docVars>
  <w:rsids>
    <w:rsidRoot w:val="005B4118"/>
    <w:rsid w:val="000469DA"/>
    <w:rsid w:val="000A7662"/>
    <w:rsid w:val="000B31D6"/>
    <w:rsid w:val="000B4E3D"/>
    <w:rsid w:val="000C15E3"/>
    <w:rsid w:val="000C56A4"/>
    <w:rsid w:val="001416F8"/>
    <w:rsid w:val="00153413"/>
    <w:rsid w:val="00170D0E"/>
    <w:rsid w:val="00173D3B"/>
    <w:rsid w:val="001A72F6"/>
    <w:rsid w:val="001C7FAD"/>
    <w:rsid w:val="001F3939"/>
    <w:rsid w:val="00202188"/>
    <w:rsid w:val="002463CA"/>
    <w:rsid w:val="00290E31"/>
    <w:rsid w:val="002A2285"/>
    <w:rsid w:val="002C6501"/>
    <w:rsid w:val="00327021"/>
    <w:rsid w:val="00330346"/>
    <w:rsid w:val="00331149"/>
    <w:rsid w:val="00360D1D"/>
    <w:rsid w:val="003C40E8"/>
    <w:rsid w:val="003F22E8"/>
    <w:rsid w:val="00461C8F"/>
    <w:rsid w:val="00480E43"/>
    <w:rsid w:val="004D01A3"/>
    <w:rsid w:val="004D1B72"/>
    <w:rsid w:val="004E1DD9"/>
    <w:rsid w:val="004F2F2C"/>
    <w:rsid w:val="00501081"/>
    <w:rsid w:val="005023A9"/>
    <w:rsid w:val="0052730C"/>
    <w:rsid w:val="00566968"/>
    <w:rsid w:val="00587BAE"/>
    <w:rsid w:val="005B3F33"/>
    <w:rsid w:val="005B4118"/>
    <w:rsid w:val="005D58B2"/>
    <w:rsid w:val="00633BFE"/>
    <w:rsid w:val="0066524E"/>
    <w:rsid w:val="00671DDC"/>
    <w:rsid w:val="006839CE"/>
    <w:rsid w:val="00687F49"/>
    <w:rsid w:val="006939DE"/>
    <w:rsid w:val="006C2B26"/>
    <w:rsid w:val="006C3FC5"/>
    <w:rsid w:val="006C482C"/>
    <w:rsid w:val="006C7142"/>
    <w:rsid w:val="007333A7"/>
    <w:rsid w:val="007A7C4F"/>
    <w:rsid w:val="00805040"/>
    <w:rsid w:val="00812D93"/>
    <w:rsid w:val="00841461"/>
    <w:rsid w:val="00843CAE"/>
    <w:rsid w:val="008508A1"/>
    <w:rsid w:val="008624A1"/>
    <w:rsid w:val="008A5DF1"/>
    <w:rsid w:val="008E3F07"/>
    <w:rsid w:val="009211B1"/>
    <w:rsid w:val="00960D03"/>
    <w:rsid w:val="00962F46"/>
    <w:rsid w:val="009B6D25"/>
    <w:rsid w:val="009E503D"/>
    <w:rsid w:val="00A2142E"/>
    <w:rsid w:val="00A22542"/>
    <w:rsid w:val="00A25174"/>
    <w:rsid w:val="00A31874"/>
    <w:rsid w:val="00A47108"/>
    <w:rsid w:val="00A71F13"/>
    <w:rsid w:val="00A754EF"/>
    <w:rsid w:val="00A960D6"/>
    <w:rsid w:val="00AC039C"/>
    <w:rsid w:val="00AF1DB2"/>
    <w:rsid w:val="00B311BD"/>
    <w:rsid w:val="00B701CF"/>
    <w:rsid w:val="00BD5DA1"/>
    <w:rsid w:val="00BD7D35"/>
    <w:rsid w:val="00C0504D"/>
    <w:rsid w:val="00C37479"/>
    <w:rsid w:val="00C37C24"/>
    <w:rsid w:val="00C47CD9"/>
    <w:rsid w:val="00C74150"/>
    <w:rsid w:val="00C9498F"/>
    <w:rsid w:val="00CB69D8"/>
    <w:rsid w:val="00CB6C45"/>
    <w:rsid w:val="00CD34F3"/>
    <w:rsid w:val="00D02FE2"/>
    <w:rsid w:val="00D443BB"/>
    <w:rsid w:val="00D511FC"/>
    <w:rsid w:val="00D649C7"/>
    <w:rsid w:val="00D649D7"/>
    <w:rsid w:val="00DB1DD2"/>
    <w:rsid w:val="00DC3747"/>
    <w:rsid w:val="00DE24B6"/>
    <w:rsid w:val="00E00BA1"/>
    <w:rsid w:val="00E113C3"/>
    <w:rsid w:val="00E3667C"/>
    <w:rsid w:val="00E835CC"/>
    <w:rsid w:val="00E86FCE"/>
    <w:rsid w:val="00E97ECC"/>
    <w:rsid w:val="00F032C1"/>
    <w:rsid w:val="00F13B12"/>
    <w:rsid w:val="00F91929"/>
    <w:rsid w:val="00FE3E48"/>
    <w:rsid w:val="0A4286BB"/>
    <w:rsid w:val="38433885"/>
    <w:rsid w:val="3BFE02DD"/>
    <w:rsid w:val="4CD1F8D1"/>
    <w:rsid w:val="5BECC0B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A3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fi-FI"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eastAsia="en-US"/>
    </w:rPr>
  </w:style>
  <w:style w:type="paragraph" w:styleId="Heading1">
    <w:name w:val="heading 1"/>
    <w:next w:val="BodyText0"/>
    <w:link w:val="Heading1Char"/>
    <w:uiPriority w:val="9"/>
    <w:qFormat/>
    <w:rsid w:val="00D0608E"/>
    <w:pPr>
      <w:keepNext/>
      <w:numPr>
        <w:numId w:val="32"/>
      </w:numPr>
      <w:ind w:left="357" w:hanging="357"/>
      <w:outlineLvl w:val="0"/>
    </w:pPr>
    <w:rPr>
      <w:rFonts w:ascii="Times New Roman" w:hAnsi="Times New Roman"/>
      <w:b/>
      <w:bCs/>
      <w:color w:val="000000"/>
      <w:kern w:val="32"/>
      <w:sz w:val="24"/>
      <w:szCs w:val="32"/>
      <w:lang w:val="en-GB" w:eastAsia="en-US"/>
    </w:rPr>
  </w:style>
  <w:style w:type="paragraph" w:styleId="Heading2">
    <w:name w:val="heading 2"/>
    <w:basedOn w:val="Heading1"/>
    <w:next w:val="BodyText0"/>
    <w:link w:val="Heading2Char"/>
    <w:uiPriority w:val="9"/>
    <w:qFormat/>
    <w:rsid w:val="00D0608E"/>
    <w:pPr>
      <w:numPr>
        <w:ilvl w:val="1"/>
      </w:numPr>
      <w:outlineLvl w:val="1"/>
    </w:pPr>
    <w:rPr>
      <w:b w:val="0"/>
      <w:bCs w:val="0"/>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semiHidden/>
    <w:pPr>
      <w:tabs>
        <w:tab w:val="right" w:leader="dot" w:pos="9071"/>
      </w:tabs>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
    <w:name w:val="Body Text"/>
    <w:pPr>
      <w:keepLines/>
      <w:ind w:left="850"/>
    </w:pPr>
    <w:rPr>
      <w:rFonts w:ascii="Times New Roman" w:hAnsi="Times New Roman"/>
      <w:color w:val="000000"/>
      <w:sz w:val="24"/>
      <w:lang w:val="en-GB" w:eastAsia="en-US"/>
    </w:rPr>
  </w:style>
  <w:style w:type="paragraph" w:customStyle="1" w:styleId="Ykksrivivli">
    <w:name w:val="Ykkösriviväli"/>
    <w:rPr>
      <w:rFonts w:ascii="Times New Roman" w:hAnsi="Times New Roman"/>
      <w:color w:val="000000"/>
      <w:sz w:val="24"/>
      <w:lang w:val="en-GB" w:eastAsia="en-US"/>
    </w:rPr>
  </w:style>
  <w:style w:type="paragraph" w:styleId="List3">
    <w:name w:val="List 3"/>
    <w:pPr>
      <w:ind w:left="1700"/>
    </w:pPr>
    <w:rPr>
      <w:rFonts w:ascii="Times New Roman" w:hAnsi="Times New Roman"/>
      <w:color w:val="000000"/>
      <w:sz w:val="24"/>
      <w:lang w:val="en-GB" w:eastAsia="en-US"/>
    </w:rPr>
  </w:style>
  <w:style w:type="paragraph" w:customStyle="1" w:styleId="Luettelo1">
    <w:name w:val="Luettelo 1"/>
    <w:pPr>
      <w:ind w:left="566"/>
    </w:pPr>
    <w:rPr>
      <w:rFonts w:ascii="TimesNewRomanPS" w:hAnsi="TimesNewRomanPS"/>
      <w:color w:val="000000"/>
      <w:sz w:val="24"/>
      <w:lang w:val="en-GB" w:eastAsia="en-US"/>
    </w:rPr>
  </w:style>
  <w:style w:type="paragraph" w:customStyle="1" w:styleId="Numeroitu">
    <w:name w:val="Numeroitu"/>
    <w:pPr>
      <w:ind w:left="680"/>
    </w:pPr>
    <w:rPr>
      <w:rFonts w:ascii="TimesNewRomanPS" w:hAnsi="TimesNewRomanPS"/>
      <w:color w:val="000000"/>
      <w:sz w:val="24"/>
      <w:lang w:val="en-GB" w:eastAsia="en-US"/>
    </w:rPr>
  </w:style>
  <w:style w:type="paragraph" w:styleId="Subtitle">
    <w:name w:val="Subtitle"/>
    <w:next w:val="BodyText"/>
    <w:link w:val="SubtitleChar"/>
    <w:qFormat/>
    <w:pPr>
      <w:keepNext/>
      <w:keepLines/>
    </w:pPr>
    <w:rPr>
      <w:rFonts w:ascii="Times New Roman" w:hAnsi="Times New Roman"/>
      <w:b/>
      <w:color w:val="000000"/>
      <w:sz w:val="24"/>
      <w:lang w:val="en-GB" w:eastAsia="en-US"/>
    </w:rPr>
  </w:style>
  <w:style w:type="paragraph" w:styleId="Title">
    <w:name w:val="Title"/>
    <w:qFormat/>
    <w:pPr>
      <w:keepNext/>
      <w:keepLines/>
      <w:pageBreakBefore/>
      <w:spacing w:before="113" w:after="56" w:line="480" w:lineRule="atLeast"/>
      <w:jc w:val="center"/>
    </w:pPr>
    <w:rPr>
      <w:rFonts w:ascii="TimesNewRomanPS" w:hAnsi="TimesNewRomanPS"/>
      <w:b/>
      <w:color w:val="000000"/>
      <w:sz w:val="36"/>
      <w:lang w:val="en-GB" w:eastAsia="en-US"/>
    </w:rPr>
  </w:style>
  <w:style w:type="paragraph" w:customStyle="1" w:styleId="FONT7">
    <w:name w:val="FONT7"/>
    <w:pPr>
      <w:keepLines/>
      <w:tabs>
        <w:tab w:val="center" w:pos="5670"/>
      </w:tabs>
      <w:spacing w:after="510"/>
      <w:ind w:left="283" w:right="283"/>
      <w:jc w:val="center"/>
    </w:pPr>
    <w:rPr>
      <w:rFonts w:ascii="Courier" w:hAnsi="Courier"/>
      <w:color w:val="000000"/>
      <w:sz w:val="16"/>
      <w:lang w:val="en-GB" w:eastAsia="en-US"/>
    </w:rPr>
  </w:style>
  <w:style w:type="paragraph" w:customStyle="1" w:styleId="FONT10">
    <w:name w:val="FONT10"/>
    <w:basedOn w:val="BodyText0"/>
    <w:rsid w:val="00CC1C7E"/>
    <w:pPr>
      <w:keepNext/>
      <w:ind w:left="0"/>
    </w:pPr>
    <w:rPr>
      <w:rFonts w:ascii="TimesNewRomanPS" w:hAnsi="TimesNewRomanPS"/>
      <w:b/>
      <w:sz w:val="30"/>
    </w:rPr>
  </w:style>
  <w:style w:type="paragraph" w:customStyle="1" w:styleId="ALAOTSIKKO">
    <w:name w:val="ALAOTSIKKO"/>
    <w:pPr>
      <w:keepNext/>
      <w:keepLines/>
      <w:spacing w:after="283"/>
      <w:ind w:left="283"/>
    </w:pPr>
    <w:rPr>
      <w:rFonts w:ascii="TimesNewRomanPS" w:hAnsi="TimesNewRomanPS"/>
      <w:b/>
      <w:color w:val="000000"/>
      <w:sz w:val="26"/>
      <w:lang w:val="en-GB" w:eastAsia="en-US"/>
    </w:rPr>
  </w:style>
  <w:style w:type="paragraph" w:customStyle="1" w:styleId="Tauluteksti">
    <w:name w:val="Tauluteksti"/>
    <w:link w:val="TaulutekstiChar"/>
    <w:pPr>
      <w:keepLines/>
    </w:pPr>
    <w:rPr>
      <w:rFonts w:ascii="Times New Roman" w:hAnsi="Times New Roman"/>
      <w:color w:val="000000"/>
      <w:sz w:val="24"/>
      <w:lang w:val="en-GB" w:eastAsia="en-US"/>
    </w:rPr>
  </w:style>
  <w:style w:type="paragraph" w:customStyle="1" w:styleId="FONT1">
    <w:name w:val="FONT1"/>
    <w:pPr>
      <w:keepLines/>
      <w:tabs>
        <w:tab w:val="left" w:pos="1140"/>
        <w:tab w:val="left" w:pos="1695"/>
        <w:tab w:val="left" w:pos="2265"/>
        <w:tab w:val="left" w:pos="2850"/>
        <w:tab w:val="left" w:pos="3420"/>
        <w:tab w:val="left" w:pos="3990"/>
      </w:tabs>
      <w:spacing w:after="567"/>
      <w:ind w:left="567"/>
    </w:pPr>
    <w:rPr>
      <w:rFonts w:ascii="TimesNewRomanPS" w:hAnsi="TimesNewRomanPS"/>
      <w:color w:val="000000"/>
      <w:sz w:val="24"/>
      <w:lang w:val="en-GB" w:eastAsia="en-US"/>
    </w:rPr>
  </w:style>
  <w:style w:type="paragraph" w:customStyle="1" w:styleId="ALAKEHYS">
    <w:name w:val="ALAKEHYS"/>
    <w:pPr>
      <w:keepLines/>
      <w:spacing w:after="567" w:line="141" w:lineRule="atLeast"/>
    </w:pPr>
    <w:rPr>
      <w:rFonts w:ascii="TimesNewRomanPS" w:hAnsi="TimesNewRomanPS"/>
      <w:color w:val="000000"/>
      <w:sz w:val="16"/>
      <w:lang w:val="en-GB" w:eastAsia="en-US"/>
    </w:rPr>
  </w:style>
  <w:style w:type="paragraph" w:customStyle="1" w:styleId="tavallsis">
    <w:name w:val="tavall.sis"/>
    <w:pPr>
      <w:keepLines/>
      <w:ind w:left="1701"/>
    </w:pPr>
    <w:rPr>
      <w:rFonts w:ascii="Times New Roman" w:hAnsi="Times New Roman"/>
      <w:color w:val="000000"/>
      <w:sz w:val="24"/>
      <w:lang w:val="en-GB" w:eastAsia="en-US"/>
    </w:rPr>
  </w:style>
  <w:style w:type="paragraph" w:customStyle="1" w:styleId="leipteksti0">
    <w:name w:val="leipäteksti0"/>
    <w:pPr>
      <w:keepLines/>
      <w:ind w:left="850"/>
    </w:pPr>
    <w:rPr>
      <w:rFonts w:ascii="Times New Roman" w:hAnsi="Times New Roman"/>
      <w:color w:val="000000"/>
      <w:sz w:val="24"/>
      <w:lang w:val="en-GB" w:eastAsia="en-US"/>
    </w:rPr>
  </w:style>
  <w:style w:type="paragraph" w:customStyle="1" w:styleId="BodyText0">
    <w:name w:val="Body Text0"/>
    <w:link w:val="LeiptekstiChar"/>
    <w:rsid w:val="00812310"/>
    <w:pPr>
      <w:keepLines/>
      <w:ind w:left="850"/>
    </w:pPr>
    <w:rPr>
      <w:rFonts w:ascii="Times New Roman" w:hAnsi="Times New Roman"/>
      <w:color w:val="000000"/>
      <w:sz w:val="24"/>
      <w:lang w:val="en-GB"/>
    </w:rPr>
  </w:style>
  <w:style w:type="paragraph" w:styleId="BalloonText">
    <w:name w:val="Balloon Text"/>
    <w:basedOn w:val="Normal"/>
    <w:semiHidden/>
    <w:rPr>
      <w:rFonts w:ascii="Tahoma" w:hAnsi="Tahoma" w:cs="Tahoma"/>
      <w:sz w:val="16"/>
      <w:szCs w:val="16"/>
    </w:rPr>
  </w:style>
  <w:style w:type="character" w:customStyle="1" w:styleId="TaulutekstiChar">
    <w:name w:val="Tauluteksti Char"/>
    <w:link w:val="Tauluteksti"/>
    <w:rsid w:val="007736FB"/>
    <w:rPr>
      <w:rFonts w:ascii="Times New Roman" w:hAnsi="Times New Roman"/>
      <w:color w:val="000000"/>
      <w:sz w:val="24"/>
      <w:lang w:val="en-GB" w:eastAsia="en-US" w:bidi="ar-SA"/>
    </w:rPr>
  </w:style>
  <w:style w:type="table" w:styleId="TableGrid">
    <w:name w:val="Table Grid"/>
    <w:basedOn w:val="TableNormal"/>
    <w:uiPriority w:val="59"/>
    <w:rsid w:val="0029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ptekstiChar">
    <w:name w:val="Leipäteksti Char"/>
    <w:link w:val="BodyText0"/>
    <w:rsid w:val="00BF63FD"/>
    <w:rPr>
      <w:rFonts w:ascii="Times New Roman" w:hAnsi="Times New Roman"/>
      <w:color w:val="000000"/>
      <w:sz w:val="24"/>
      <w:lang w:val="en-GB" w:bidi="ar-SA"/>
    </w:rPr>
  </w:style>
  <w:style w:type="paragraph" w:customStyle="1" w:styleId="Leipteksti1">
    <w:name w:val="Leipäteksti1"/>
    <w:rsid w:val="005E3DC3"/>
    <w:pPr>
      <w:keepLines/>
      <w:ind w:left="850"/>
    </w:pPr>
    <w:rPr>
      <w:rFonts w:ascii="Times New Roman" w:hAnsi="Times New Roman"/>
      <w:color w:val="000000"/>
      <w:sz w:val="24"/>
      <w:lang w:val="en-GB" w:eastAsia="fi-FI"/>
    </w:rPr>
  </w:style>
  <w:style w:type="character" w:customStyle="1" w:styleId="SubtitleChar">
    <w:name w:val="Subtitle Char"/>
    <w:link w:val="Subtitle"/>
    <w:rsid w:val="00E837A1"/>
    <w:rPr>
      <w:rFonts w:ascii="Times New Roman" w:hAnsi="Times New Roman"/>
      <w:b/>
      <w:color w:val="000000"/>
      <w:sz w:val="24"/>
      <w:lang w:val="en-GB" w:eastAsia="en-US" w:bidi="ar-SA"/>
    </w:rPr>
  </w:style>
  <w:style w:type="character" w:styleId="Hyperlink">
    <w:name w:val="Hyperlink"/>
    <w:uiPriority w:val="99"/>
    <w:unhideWhenUsed/>
    <w:rsid w:val="00FC5E5E"/>
    <w:rPr>
      <w:color w:val="0000FF"/>
      <w:u w:val="single"/>
    </w:rPr>
  </w:style>
  <w:style w:type="character" w:customStyle="1" w:styleId="Heading1Char">
    <w:name w:val="Heading 1 Char"/>
    <w:basedOn w:val="DefaultParagraphFont"/>
    <w:link w:val="Heading1"/>
    <w:uiPriority w:val="9"/>
    <w:rsid w:val="00D0608E"/>
    <w:rPr>
      <w:rFonts w:ascii="Times New Roman" w:hAnsi="Times New Roman"/>
      <w:b/>
      <w:bCs/>
      <w:color w:val="000000"/>
      <w:kern w:val="32"/>
      <w:sz w:val="24"/>
      <w:szCs w:val="32"/>
      <w:lang w:val="en-GB" w:eastAsia="en-US" w:bidi="ar-SA"/>
    </w:rPr>
  </w:style>
  <w:style w:type="character" w:customStyle="1" w:styleId="Heading2Char">
    <w:name w:val="Heading 2 Char"/>
    <w:basedOn w:val="DefaultParagraphFont"/>
    <w:link w:val="Heading2"/>
    <w:uiPriority w:val="9"/>
    <w:rsid w:val="00D0608E"/>
    <w:rPr>
      <w:rFonts w:ascii="Times New Roman" w:hAnsi="Times New Roman"/>
      <w:i/>
      <w:iCs/>
      <w:color w:val="000000"/>
      <w:kern w:val="32"/>
      <w:sz w:val="24"/>
      <w:szCs w:val="28"/>
      <w:lang w:val="en-GB" w:eastAsia="en-US"/>
    </w:rPr>
  </w:style>
  <w:style w:type="character" w:styleId="CommentReference">
    <w:name w:val="annotation reference"/>
    <w:basedOn w:val="DefaultParagraphFont"/>
    <w:rsid w:val="0081371C"/>
    <w:rPr>
      <w:sz w:val="18"/>
      <w:szCs w:val="18"/>
    </w:rPr>
  </w:style>
  <w:style w:type="paragraph" w:styleId="CommentText">
    <w:name w:val="annotation text"/>
    <w:basedOn w:val="Normal"/>
    <w:link w:val="CommentTextChar"/>
    <w:rsid w:val="0081371C"/>
    <w:rPr>
      <w:sz w:val="24"/>
      <w:szCs w:val="24"/>
    </w:rPr>
  </w:style>
  <w:style w:type="character" w:customStyle="1" w:styleId="CommentTextChar">
    <w:name w:val="Comment Text Char"/>
    <w:basedOn w:val="DefaultParagraphFont"/>
    <w:link w:val="CommentText"/>
    <w:rsid w:val="0081371C"/>
    <w:rPr>
      <w:rFonts w:ascii="Times New Roman" w:hAnsi="Times New Roman"/>
      <w:sz w:val="24"/>
      <w:szCs w:val="24"/>
      <w:lang w:val="en-GB"/>
    </w:rPr>
  </w:style>
  <w:style w:type="paragraph" w:styleId="CommentSubject">
    <w:name w:val="annotation subject"/>
    <w:basedOn w:val="CommentText"/>
    <w:next w:val="CommentText"/>
    <w:link w:val="CommentSubjectChar"/>
    <w:rsid w:val="0081371C"/>
    <w:rPr>
      <w:b/>
      <w:bCs/>
      <w:sz w:val="20"/>
      <w:szCs w:val="20"/>
    </w:rPr>
  </w:style>
  <w:style w:type="character" w:customStyle="1" w:styleId="CommentSubjectChar">
    <w:name w:val="Comment Subject Char"/>
    <w:basedOn w:val="CommentTextChar"/>
    <w:link w:val="CommentSubject"/>
    <w:rsid w:val="0081371C"/>
    <w:rPr>
      <w:rFonts w:ascii="Times New Roman" w:hAnsi="Times New Roman"/>
      <w:b/>
      <w:bCs/>
      <w:sz w:val="24"/>
      <w:szCs w:val="24"/>
      <w:lang w:val="en-GB"/>
    </w:rPr>
  </w:style>
  <w:style w:type="character" w:styleId="UnresolvedMention">
    <w:name w:val="Unresolved Mention"/>
    <w:basedOn w:val="DefaultParagraphFont"/>
    <w:uiPriority w:val="99"/>
    <w:semiHidden/>
    <w:unhideWhenUsed/>
    <w:rsid w:val="00841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933">
      <w:bodyDiv w:val="1"/>
      <w:marLeft w:val="0"/>
      <w:marRight w:val="0"/>
      <w:marTop w:val="0"/>
      <w:marBottom w:val="0"/>
      <w:divBdr>
        <w:top w:val="none" w:sz="0" w:space="0" w:color="auto"/>
        <w:left w:val="none" w:sz="0" w:space="0" w:color="auto"/>
        <w:bottom w:val="none" w:sz="0" w:space="0" w:color="auto"/>
        <w:right w:val="none" w:sz="0" w:space="0" w:color="auto"/>
      </w:divBdr>
    </w:div>
    <w:div w:id="652829320">
      <w:bodyDiv w:val="1"/>
      <w:marLeft w:val="0"/>
      <w:marRight w:val="0"/>
      <w:marTop w:val="0"/>
      <w:marBottom w:val="0"/>
      <w:divBdr>
        <w:top w:val="none" w:sz="0" w:space="0" w:color="auto"/>
        <w:left w:val="none" w:sz="0" w:space="0" w:color="auto"/>
        <w:bottom w:val="none" w:sz="0" w:space="0" w:color="auto"/>
        <w:right w:val="none" w:sz="0" w:space="0" w:color="auto"/>
      </w:divBdr>
    </w:div>
    <w:div w:id="1188133562">
      <w:bodyDiv w:val="1"/>
      <w:marLeft w:val="0"/>
      <w:marRight w:val="0"/>
      <w:marTop w:val="0"/>
      <w:marBottom w:val="0"/>
      <w:divBdr>
        <w:top w:val="none" w:sz="0" w:space="0" w:color="auto"/>
        <w:left w:val="none" w:sz="0" w:space="0" w:color="auto"/>
        <w:bottom w:val="none" w:sz="0" w:space="0" w:color="auto"/>
        <w:right w:val="none" w:sz="0" w:space="0" w:color="auto"/>
      </w:divBdr>
    </w:div>
    <w:div w:id="1423990435">
      <w:bodyDiv w:val="1"/>
      <w:marLeft w:val="0"/>
      <w:marRight w:val="0"/>
      <w:marTop w:val="0"/>
      <w:marBottom w:val="0"/>
      <w:divBdr>
        <w:top w:val="none" w:sz="0" w:space="0" w:color="auto"/>
        <w:left w:val="none" w:sz="0" w:space="0" w:color="auto"/>
        <w:bottom w:val="none" w:sz="0" w:space="0" w:color="auto"/>
        <w:right w:val="none" w:sz="0" w:space="0" w:color="auto"/>
      </w:divBdr>
    </w:div>
    <w:div w:id="19215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 M A T T E R S ! 6 6 2 8 1 0 2 7 . 1 < / d o c u m e n t i d >  
     < s e n d e r i d > V U W R < / s e n d e r i d >  
     < s e n d e r e m a i l > V U O K K O . R A J A M A K I @ T W O B I R D S . C O M < / s e n d e r e m a i l >  
     < l a s t m o d i f i e d > 2 0 2 2 - 0 4 - 2 8 T 1 0 : 4 4 : 0 0 . 0 0 0 0 0 0 0 + 0 3 : 0 0 < / l a s t m o d i f i e d >  
     < d a t a b a s e > M A T T E R S < / d a t a b a s e >  
 < / p r o p e r t i e s > 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5196</Characters>
  <Application>Microsoft Office Word</Application>
  <DocSecurity>0</DocSecurity>
  <Lines>43</Lines>
  <Paragraphs>12</Paragraphs>
  <ScaleCrop>false</ScaleCrop>
  <Company/>
  <LinksUpToDate>false</LinksUpToDate>
  <CharactersWithSpaces>6103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2022-04-28T07:34:00Z</dcterms:created>
  <dcterms:modified xsi:type="dcterms:W3CDTF">2022-04-28T07:44:00Z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IManageDocNumber">
    <vt:lpwstr>66281027</vt:lpwstr>
  </property>
  <property fmtid="{D5CDD505-2E9C-101B-9397-08002B2CF9AE}" pid="3" name="BBIManageDocVersion">
    <vt:lpwstr>1</vt:lpwstr>
  </property>
  <property fmtid="{D5CDD505-2E9C-101B-9397-08002B2CF9AE}" pid="4" name="BBIManageDocWorkspace">
    <vt:lpwstr>ADMOY.0002 - Hallituksen sihteerin tehtävät sekä yhti</vt:lpwstr>
  </property>
  <property fmtid="{D5CDD505-2E9C-101B-9397-08002B2CF9AE}" pid="5" name="BBIManageDocClient">
    <vt:lpwstr>ADMOY</vt:lpwstr>
  </property>
  <property fmtid="{D5CDD505-2E9C-101B-9397-08002B2CF9AE}" pid="6" name="BBIManageDocMatter">
    <vt:lpwstr>0002</vt:lpwstr>
  </property>
  <property fmtid="{D5CDD505-2E9C-101B-9397-08002B2CF9AE}" pid="7" name="BBIManageDocLibrary">
    <vt:lpwstr>Matters</vt:lpwstr>
  </property>
  <property fmtid="{D5CDD505-2E9C-101B-9397-08002B2CF9AE}" pid="8" name="BBIManageDocDescription">
    <vt:lpwstr>Administer Oyj - AGM_Privacy Policy</vt:lpwstr>
  </property>
  <property fmtid="{D5CDD505-2E9C-101B-9397-08002B2CF9AE}" pid="9" name="BBIManageDocFolder">
    <vt:lpwstr>ADMOY.0002 - Hallituksen sihteerin tehtävät sekä yhti\Documents\AGM 2022\</vt:lpwstr>
  </property>
  <property fmtid="{D5CDD505-2E9C-101B-9397-08002B2CF9AE}" pid="10" name="BBDocRef">
    <vt:lpwstr>Matters\66281027.1</vt:lpwstr>
  </property>
</Properties>
</file>